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Индивидуальный предприниматель Тимофеева Екатерина Игоревна (Mrs. Kate)</w:t>
      </w:r>
    </w:p>
    <w:p>
      <w:r>
        <w:t xml:space="preserve">Лицензия: Л035-01298-77/03238927 от 22.09.2025</w:t>
      </w:r>
    </w:p>
    <w:p>
      <w:r>
        <w:t xml:space="preserve">Адрес: Московская обл., Ногинский р-н, п. Зеленый, ул. Сосновая, д. 16</w:t>
      </w:r>
    </w:p>
    <w:p/>
    <w:p>
      <w:r>
        <w:t xml:space="preserve">ПРИКАЗ №___</w:t>
      </w:r>
    </w:p>
    <w:p>
      <w:r>
        <w:t xml:space="preserve">п. Зеленый, Московская обл.  01 сентября 2025 г.</w:t>
      </w:r>
    </w:p>
    <w:p/>
    <w:p>
      <w:r>
        <w:t xml:space="preserve">Об утверждении учебного плана на 2025–2026 учебный год</w:t>
      </w:r>
    </w:p>
    <w:p/>
    <w:p>
      <w:r>
        <w:t xml:space="preserve">В соответствии с Федеральным законом №273-ФЗ «Об образовании в Российской Федерации» ПРИКАЗЫВАЮ:</w:t>
      </w:r>
    </w:p>
    <w:p>
      <w:r>
        <w:t xml:space="preserve">Утвердить учебный план на 2025–2026 учебный год с 01 сентября 2025 г.</w:t>
      </w:r>
    </w:p>
    <w:p/>
    <w:p>
      <w:r>
        <w:t xml:space="preserve">ИП _______________ Е.И. Тимофеева</w:t>
      </w:r>
    </w:p>
    <w:p/>
    <w:p>
      <w:pPr>
        <w:pStyle w:val="Heading2"/>
      </w:pPr>
      <w:r>
        <w:t>УЧЕБНЫЙ ПЛАН на 2025–2026 учебный год</w:t>
      </w:r>
    </w:p>
    <w:p/>
    <w:p>
      <w:r>
        <w:t xml:space="preserve">ИП Тимофеева Екатерина Игоревна (Mrs. Kate)</w:t>
      </w:r>
    </w:p>
    <w:p>
      <w:r>
        <w:t xml:space="preserve">Форма обучения: дистанционная. Формат: онлайн-группы. Длительность занятия: 55 минут.</w:t>
      </w:r>
    </w:p>
    <w:p/>
    <w:p>
      <w:r>
        <w:t xml:space="preserve">1. Junior English — подготовительный уровень. Возраст: 5–7 лет. 2 занятия/нед., 72 ч./год.</w:t>
      </w:r>
    </w:p>
    <w:p>
      <w:r>
        <w:t xml:space="preserve">2. Starters (Cambridge Pre-A1). Возраст: 6–8 лет. 2 занятия/нед., 72 ч./год.</w:t>
      </w:r>
    </w:p>
    <w:p>
      <w:r>
        <w:t xml:space="preserve">3. Movers (Cambridge A1). Возраст: 7–9 лет. 2 занятия/нед., 72 ч./год.</w:t>
      </w:r>
    </w:p>
    <w:p>
      <w:r>
        <w:t xml:space="preserve">4. B1/B2 (Cambridge PET/FCE). Возраст: 10–16 лет. 2 занятия/нед., 72 ч./год.</w:t>
      </w:r>
    </w:p>
    <w:p>
      <w:r>
        <w:t xml:space="preserve">5. Reading Club — клуб чтения. Возраст: 6–12 лет. 1 занятие/нед., 36 ч./год.</w:t>
      </w:r>
    </w:p>
    <w:p>
      <w:r>
        <w:t xml:space="preserve">6. Minecraft English. Возраст: 7–12 лет. 1 занятие/нед., 36 ч./год.</w:t>
      </w:r>
    </w:p>
    <w:p>
      <w:r>
        <w:t xml:space="preserve">7. Film Club — киноклуб. Возраст: 10–16 лет. 1 занятие/нед., 36 ч./год.</w:t>
      </w:r>
    </w:p>
    <w:p>
      <w:r>
        <w:t xml:space="preserve">8. Китайский язык для начинающих. Возраст: 6–14 лет. 2 занятия/нед., 72 ч./год.</w:t>
      </w:r>
    </w:p>
    <w:p/>
    <w:p>
      <w:r>
        <w:t xml:space="preserve">Учебный год: 01 сентября 2025 — 31 мая 2026.</w:t>
      </w:r>
    </w:p>
    <w:p>
      <w:r>
        <w:t xml:space="preserve">Каникулы: осенние (31.10–09.11.2025), зимние (29.12.2025–11.01.2026), весенние (23.03–29.03.2026).</w:t>
      </w:r>
    </w:p>
    <w:p>
      <w:r>
        <w:t xml:space="preserve">Летний период (июнь–август): по отдельному расписанию.</w:t>
      </w:r>
    </w:p>
    <w:p/>
    <w:p>
      <w:r>
        <w:t xml:space="preserve">ИП _______________ Е.И. Тимофеева  01.09.2025 г.</w:t>
      </w:r>
    </w:p>
  </w:body>
</w:document>
</file>

<file path=word/styles.xml><?xml version="1.0" encoding="utf-8"?>
<w:styles xmlns:w="http://schemas.openxmlformats.org/wordprocessingml/2006/main">
  <w:style w:type="paragraph" w:styleId="Normal" w:default="1">
    <w:name w:val="Normal"/>
    <w:rPr>
      <w:sz w:val="24"/>
      <w:szCs w:val="24"/>
    </w:rPr>
  </w:style>
  <w:style w:type="paragraph" w:styleId="Heading2">
    <w:name w:val="heading 2"/>
    <w:basedOn w:val="Normal"/>
    <w:pPr>
      <w:keepNext/>
      <w:spacing w:before="200" w:after="60"/>
    </w:pPr>
    <w:rPr>
      <w:b/>
      <w:sz w:val="28"/>
      <w:szCs w:val="28"/>
    </w:r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