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F8A4A" w14:textId="77777777" w:rsidR="004773F0" w:rsidRPr="004773F0" w:rsidRDefault="004773F0" w:rsidP="004773F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4"/>
          <w:lang w:eastAsia="ar-SA"/>
        </w:rPr>
      </w:pPr>
      <w:r w:rsidRPr="004773F0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23500DF8" w14:textId="5FD09442" w:rsidR="006A3FCD" w:rsidRPr="006A3FCD" w:rsidRDefault="003F7817" w:rsidP="004773F0">
      <w:pPr>
        <w:suppressAutoHyphens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513496F2" w14:textId="77777777" w:rsidR="006A3FCD" w:rsidRPr="006A3FCD" w:rsidRDefault="006A3FCD" w:rsidP="006A3FCD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698F9010" w14:textId="77777777" w:rsidR="006A3FCD" w:rsidRPr="006A3FCD" w:rsidRDefault="006A3FCD" w:rsidP="006A3FCD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6A3FCD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4396A0F6" w14:textId="77777777" w:rsidR="006A3FCD" w:rsidRPr="006A3FCD" w:rsidRDefault="006A3FCD" w:rsidP="006A3FCD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6A3FCD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04A9CD78" w14:textId="3EA5CA9F" w:rsidR="006A3FCD" w:rsidRPr="006A3FCD" w:rsidRDefault="006A3FCD" w:rsidP="006A3FCD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A3FCD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6A3FC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773F0" w:rsidRPr="004773F0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013C2EBE" w14:textId="77777777" w:rsidR="006A3FCD" w:rsidRPr="006A3FCD" w:rsidRDefault="006A3FCD" w:rsidP="006A3FCD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6A3FCD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78E326EF" w14:textId="7CD9E0B3" w:rsidR="009436D1" w:rsidRPr="003D1DD3" w:rsidRDefault="006A3FCD" w:rsidP="006A3FCD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6A3FCD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3D59A1B9" w14:textId="77777777" w:rsidR="009436D1" w:rsidRPr="003D1DD3" w:rsidRDefault="009436D1" w:rsidP="009436D1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7EDA4F1E" w14:textId="77777777" w:rsidR="005B0C91" w:rsidRPr="00CC561D" w:rsidRDefault="005B0C91" w:rsidP="00690313">
      <w:pPr>
        <w:rPr>
          <w:rFonts w:ascii="Times New Roman" w:eastAsiaTheme="minorHAnsi" w:hAnsi="Times New Roman"/>
          <w:b/>
          <w:sz w:val="24"/>
          <w:szCs w:val="24"/>
        </w:rPr>
      </w:pPr>
    </w:p>
    <w:p w14:paraId="181A254A" w14:textId="77777777" w:rsidR="001C5920" w:rsidRDefault="001C5920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E15573B" w14:textId="77777777" w:rsidR="005B0C91" w:rsidRDefault="005B0C91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3C059FC" w14:textId="77777777" w:rsidR="005B0C91" w:rsidRPr="00CC561D" w:rsidRDefault="005B0C91" w:rsidP="00690313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1548F370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2AAFCFD4" w14:textId="77777777" w:rsidR="009B07D2" w:rsidRPr="00CC561D" w:rsidRDefault="009B07D2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bookmarkStart w:id="2" w:name="_Hlk98942346"/>
      <w:r w:rsidRPr="00CC561D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Положение </w:t>
      </w:r>
    </w:p>
    <w:p w14:paraId="35C4BE13" w14:textId="77777777" w:rsidR="00B23E1A" w:rsidRPr="00CC561D" w:rsidRDefault="009B07D2" w:rsidP="00C87C7A">
      <w:pPr>
        <w:jc w:val="center"/>
      </w:pPr>
      <w:r w:rsidRPr="00CC561D">
        <w:rPr>
          <w:rFonts w:ascii="Times New Roman" w:eastAsiaTheme="minorHAnsi" w:hAnsi="Times New Roman"/>
          <w:b/>
          <w:sz w:val="36"/>
          <w:szCs w:val="36"/>
          <w:lang w:eastAsia="en-US"/>
        </w:rPr>
        <w:t>о внутренней системе оценки качества</w:t>
      </w:r>
    </w:p>
    <w:p w14:paraId="57BCB25F" w14:textId="77777777" w:rsidR="00C87C7A" w:rsidRPr="00CC561D" w:rsidRDefault="00B23E1A" w:rsidP="00C87C7A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r w:rsidRPr="00CC561D">
        <w:rPr>
          <w:rFonts w:ascii="Times New Roman" w:eastAsiaTheme="minorHAnsi" w:hAnsi="Times New Roman"/>
          <w:b/>
          <w:sz w:val="36"/>
          <w:szCs w:val="36"/>
          <w:lang w:eastAsia="en-US"/>
        </w:rPr>
        <w:t>дополнительных образовательных программ и результатов их реализации</w:t>
      </w:r>
    </w:p>
    <w:bookmarkEnd w:id="2"/>
    <w:p w14:paraId="7D13CDAF" w14:textId="77777777" w:rsidR="00C87C7A" w:rsidRPr="00CC561D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BC6B758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174A614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3141187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F12DB9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6740F91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D85DCCF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270524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BFCE19C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F680BF8" w14:textId="77777777" w:rsidR="00C112BD" w:rsidRPr="00CC561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9FEAF5" w14:textId="2E993D35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7CDD90B" w14:textId="77777777" w:rsidR="00992C40" w:rsidRDefault="00992C4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30585E2" w14:textId="77777777" w:rsidR="00693C50" w:rsidRPr="00CC561D" w:rsidRDefault="00693C50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EDF085" w14:textId="77777777" w:rsidR="005B0C91" w:rsidRDefault="005B0C91" w:rsidP="005B0C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03E9253" w14:textId="7057B23F" w:rsidR="00DA1F9E" w:rsidRDefault="00DA1F9E" w:rsidP="005B0C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F5E098E" w14:textId="5AAAB55D" w:rsidR="004773F0" w:rsidRDefault="004773F0" w:rsidP="005B0C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61FC8B39" w14:textId="3075ECC3" w:rsidR="004773F0" w:rsidRDefault="004773F0" w:rsidP="005B0C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3708D3A0" w14:textId="77777777" w:rsidR="004773F0" w:rsidRDefault="004773F0" w:rsidP="005B0C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430C163" w14:textId="77777777" w:rsidR="005B0C91" w:rsidRDefault="005B0C91" w:rsidP="005B0C91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157F26FD" w14:textId="77777777" w:rsidR="002443BE" w:rsidRDefault="002443BE" w:rsidP="002443BE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4A076B63" w14:textId="77777777" w:rsidR="002443BE" w:rsidRDefault="002443BE" w:rsidP="002443BE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6E860CE9" w14:textId="77777777" w:rsidR="009436D1" w:rsidRDefault="009436D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084FD71A" w14:textId="77777777" w:rsidR="00C87C7A" w:rsidRPr="00CC561D" w:rsidRDefault="00C87C7A" w:rsidP="00992C4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79FBC1B4" w14:textId="77777777" w:rsidR="00C87C7A" w:rsidRPr="00CC561D" w:rsidRDefault="00C87C7A" w:rsidP="00992C4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0697A0E" w14:textId="66FBB4DB" w:rsidR="001B5E4D" w:rsidRDefault="00C87C7A" w:rsidP="00992C4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sz w:val="24"/>
          <w:szCs w:val="24"/>
          <w:lang w:eastAsia="en-US"/>
        </w:rPr>
        <w:t xml:space="preserve">1.1. </w:t>
      </w:r>
      <w:r w:rsidR="00B23E1A" w:rsidRPr="00CC561D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внутренней системе оценки качества дополнительных образовательных программ и результатов их реализации </w:t>
      </w:r>
      <w:r w:rsidR="0072753A" w:rsidRPr="00CC561D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</w:t>
      </w:r>
      <w:r w:rsidR="00477AC1" w:rsidRPr="00CC561D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CC561D">
        <w:rPr>
          <w:rFonts w:ascii="Times New Roman" w:eastAsiaTheme="minorHAnsi" w:hAnsi="Times New Roman"/>
          <w:sz w:val="24"/>
          <w:szCs w:val="24"/>
          <w:lang w:eastAsia="en-US"/>
        </w:rPr>
        <w:t>оложение</w:t>
      </w:r>
      <w:r w:rsidR="0072753A" w:rsidRPr="00CC561D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CC561D">
        <w:rPr>
          <w:rFonts w:ascii="Times New Roman" w:eastAsiaTheme="minorHAnsi" w:hAnsi="Times New Roman"/>
          <w:sz w:val="24"/>
          <w:szCs w:val="24"/>
          <w:lang w:eastAsia="en-US"/>
        </w:rPr>
        <w:t xml:space="preserve"> разработано </w:t>
      </w:r>
      <w:r w:rsidR="004E508D" w:rsidRPr="00CC561D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CC561D">
        <w:rPr>
          <w:rFonts w:ascii="Times New Roman" w:eastAsiaTheme="minorHAnsi" w:hAnsi="Times New Roman"/>
          <w:sz w:val="24"/>
          <w:szCs w:val="24"/>
          <w:lang w:eastAsia="en-US"/>
        </w:rPr>
        <w:t>соответствии с</w:t>
      </w:r>
      <w:r w:rsidR="001B5E4D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4114A5A3" w14:textId="4E4F17BC" w:rsidR="001B5E4D" w:rsidRPr="001B5E4D" w:rsidRDefault="00C87C7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1B5E4D">
        <w:rPr>
          <w:rFonts w:ascii="Times New Roman" w:hAnsi="Times New Roman"/>
          <w:sz w:val="24"/>
          <w:szCs w:val="24"/>
        </w:rPr>
        <w:t>«</w:t>
      </w:r>
      <w:r w:rsidRPr="001B5E4D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1B5E4D">
        <w:rPr>
          <w:rFonts w:ascii="Times New Roman" w:hAnsi="Times New Roman"/>
          <w:sz w:val="24"/>
          <w:szCs w:val="24"/>
        </w:rPr>
        <w:t>»</w:t>
      </w:r>
      <w:r w:rsidRPr="001B5E4D">
        <w:rPr>
          <w:rFonts w:ascii="Times New Roman" w:hAnsi="Times New Roman"/>
          <w:sz w:val="24"/>
          <w:szCs w:val="24"/>
        </w:rPr>
        <w:t xml:space="preserve">, </w:t>
      </w:r>
    </w:p>
    <w:p w14:paraId="6E4DB75B" w14:textId="4F524FDA" w:rsidR="001B5E4D" w:rsidRPr="001B5E4D" w:rsidRDefault="00CB37DD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color w:val="000000" w:themeColor="text1"/>
          <w:sz w:val="24"/>
          <w:szCs w:val="24"/>
        </w:rPr>
        <w:t>прика</w:t>
      </w:r>
      <w:r w:rsidR="001B5E4D" w:rsidRPr="001B5E4D">
        <w:rPr>
          <w:rFonts w:ascii="Times New Roman" w:hAnsi="Times New Roman"/>
          <w:color w:val="000000" w:themeColor="text1"/>
          <w:sz w:val="24"/>
          <w:szCs w:val="24"/>
        </w:rPr>
        <w:t>зом</w:t>
      </w:r>
      <w:r w:rsidRPr="001B5E4D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B5E4D" w:rsidRPr="001B5E4D">
        <w:rPr>
          <w:rFonts w:ascii="Times New Roman" w:hAnsi="Times New Roman"/>
          <w:sz w:val="24"/>
          <w:szCs w:val="24"/>
        </w:rPr>
        <w:t>;</w:t>
      </w:r>
    </w:p>
    <w:p w14:paraId="4A431E9C" w14:textId="3BB4BEDB" w:rsidR="00632B04" w:rsidRPr="001B5E4D" w:rsidRDefault="00E1760C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локальными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="00751285" w:rsidRPr="001B5E4D">
        <w:rPr>
          <w:rFonts w:ascii="Times New Roman" w:hAnsi="Times New Roman"/>
          <w:sz w:val="24"/>
          <w:szCs w:val="24"/>
        </w:rPr>
        <w:t>нормативными</w:t>
      </w:r>
      <w:r w:rsidR="00C87C7A" w:rsidRPr="001B5E4D">
        <w:rPr>
          <w:rFonts w:ascii="Times New Roman" w:hAnsi="Times New Roman"/>
          <w:sz w:val="24"/>
          <w:szCs w:val="24"/>
        </w:rPr>
        <w:t xml:space="preserve"> актами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</w:p>
    <w:p w14:paraId="0BFA2935" w14:textId="77777777" w:rsidR="000D4985" w:rsidRPr="00CC561D" w:rsidRDefault="000D4985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1.2. К дополнительным образовательным программам относятся (ст.12.4 Федерального закона № 273-ФЗ от 29.12.2012 года «Об образовании в Российской Федерации»): дополнительные общеобразовательные программы (дополнительные общеразвивающие программы, дополнительные предпрофессиональные программы)</w:t>
      </w:r>
      <w:r w:rsidR="00BA531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</w:p>
    <w:p w14:paraId="170B8443" w14:textId="77777777" w:rsidR="009B07D2" w:rsidRPr="00CC561D" w:rsidRDefault="009B07D2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BA531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3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 Настоящее Положение определяет требования, виды и формы внутренней оценки качества дополнительных образовательных программ и результатов их реализации.</w:t>
      </w:r>
    </w:p>
    <w:p w14:paraId="2FDDC60C" w14:textId="77777777" w:rsidR="009B07D2" w:rsidRPr="00CC561D" w:rsidRDefault="009B07D2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1</w:t>
      </w:r>
      <w:r w:rsidR="00BA531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.4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 Оценка качества освоения дополнительных образовательных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программ проводится в отношении:</w:t>
      </w:r>
    </w:p>
    <w:p w14:paraId="6A038DAD" w14:textId="22DF3FB5" w:rsidR="009B07D2" w:rsidRPr="001B5E4D" w:rsidRDefault="009B07D2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соответствия результатов освоения дополнительных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образовательных программ заявленным целям и планируемым результатам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обучения;</w:t>
      </w:r>
    </w:p>
    <w:p w14:paraId="255F2574" w14:textId="699BCEF4" w:rsidR="009B07D2" w:rsidRPr="001B5E4D" w:rsidRDefault="009B07D2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соответствия процедуры (процесса) организации и осуществления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дополнительной программы установленным требованиям к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структуре, порядку и условиям реализации программ;</w:t>
      </w:r>
    </w:p>
    <w:p w14:paraId="4E2C936E" w14:textId="195F5C6E" w:rsidR="009B07D2" w:rsidRPr="00CC561D" w:rsidRDefault="009B07D2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способности организации результативно и эффективно выполнять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деятельность по предоставлению образовательных</w:t>
      </w:r>
      <w:r w:rsidRPr="00CC561D">
        <w:rPr>
          <w:rFonts w:ascii="Times New Roman" w:hAnsi="Times New Roman"/>
          <w:bCs/>
          <w:sz w:val="24"/>
          <w:szCs w:val="24"/>
        </w:rPr>
        <w:t xml:space="preserve"> услуг.</w:t>
      </w:r>
    </w:p>
    <w:p w14:paraId="1F20B6F5" w14:textId="77777777" w:rsidR="0020702A" w:rsidRPr="00CC561D" w:rsidRDefault="003A0D02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BA531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  <w:r w:rsidR="0020702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Термины (определения), используемые в данном Положении:</w:t>
      </w:r>
    </w:p>
    <w:p w14:paraId="4517A03B" w14:textId="7A69B01D" w:rsidR="0020702A" w:rsidRPr="00CC561D" w:rsidRDefault="0020702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Качество образования</w:t>
      </w:r>
      <w:r w:rsidR="001B5E4D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– комплексная характеристика дополнительной образовательной деятельности и подготовки обучающегося, выражающая степень их соответствия профессиональным стандартам и (или) федеральным государственным образовательным стандартам, квалификационным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дополнительной </w:t>
      </w:r>
      <w:r w:rsidR="00CC561D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образовательной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программы.</w:t>
      </w:r>
    </w:p>
    <w:p w14:paraId="366ADF5C" w14:textId="439645AA" w:rsidR="0020702A" w:rsidRPr="00CC561D" w:rsidRDefault="0020702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Система оценки качества</w:t>
      </w:r>
      <w:r w:rsidR="001B5E4D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– совокупность видов, форм, норм и правил в сфере дополнительного образования, оценочных процедур, обеспечивающих на единой основе оценку образовательных достижений обучающихся, эффективности дополнительных образовательных программ с учетом запросов основных пользователей результатов системы оценки качества образования и мнения корпоративных заказчиков о сформированности новых профессиональных компетенций (профессиональная переподготовка) обучающихся или качественном совершенствовании имеющихся профессиональных компетенций (повышение квалификации).</w:t>
      </w:r>
    </w:p>
    <w:p w14:paraId="3D07A3CA" w14:textId="77777777" w:rsidR="003A0D02" w:rsidRPr="00CC561D" w:rsidRDefault="003A0D02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1.</w:t>
      </w:r>
      <w:r w:rsidR="00BA531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 Сокращения, применяемые в данном Положении:</w:t>
      </w:r>
    </w:p>
    <w:p w14:paraId="69234E47" w14:textId="77777777" w:rsidR="003A0D02" w:rsidRPr="00CC561D" w:rsidRDefault="003A0D02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– дополнительные</w:t>
      </w:r>
      <w:r w:rsidR="00A72C55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образовательные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программы;</w:t>
      </w:r>
    </w:p>
    <w:p w14:paraId="0A7EE817" w14:textId="77777777" w:rsidR="003A0D02" w:rsidRPr="00CC561D" w:rsidRDefault="003A0D02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СОК – система оценки качества.</w:t>
      </w:r>
    </w:p>
    <w:p w14:paraId="5E9C3D38" w14:textId="77777777" w:rsidR="00C70C0B" w:rsidRPr="00CC561D" w:rsidRDefault="00C70C0B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AE5751F" w14:textId="77777777" w:rsidR="009B07D2" w:rsidRPr="00CC561D" w:rsidRDefault="005949FC" w:rsidP="00992C4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3" w:name="_Hlk104030034"/>
      <w:r w:rsidRPr="00CC561D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II. Цели оценки качества реализации дополнительных </w:t>
      </w:r>
      <w:r w:rsidR="00A72C55" w:rsidRPr="00CC561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образовательных </w:t>
      </w:r>
      <w:r w:rsidRPr="00CC561D">
        <w:rPr>
          <w:rFonts w:ascii="Times New Roman" w:eastAsiaTheme="minorHAnsi" w:hAnsi="Times New Roman"/>
          <w:b/>
          <w:sz w:val="24"/>
          <w:szCs w:val="24"/>
          <w:lang w:eastAsia="en-US"/>
        </w:rPr>
        <w:t>программ и их результатов</w:t>
      </w:r>
    </w:p>
    <w:p w14:paraId="3FCAEFB1" w14:textId="77777777" w:rsidR="00C70C0B" w:rsidRPr="00CC561D" w:rsidRDefault="00C70C0B" w:rsidP="00992C40">
      <w:pPr>
        <w:ind w:firstLine="567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5A3370" w14:textId="77777777" w:rsidR="00C70C0B" w:rsidRPr="00CC561D" w:rsidRDefault="00C70C0B" w:rsidP="00992C40">
      <w:pPr>
        <w:ind w:firstLine="567"/>
        <w:jc w:val="lef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2.1. Цели СОК реализации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и их результатов заключаются в следующем:</w:t>
      </w:r>
    </w:p>
    <w:p w14:paraId="0A743D3C" w14:textId="360B4AE9" w:rsidR="00C70C0B" w:rsidRPr="001B5E4D" w:rsidRDefault="00C70C0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561D">
        <w:rPr>
          <w:rFonts w:ascii="Times New Roman" w:hAnsi="Times New Roman"/>
          <w:bCs/>
          <w:sz w:val="24"/>
          <w:szCs w:val="24"/>
        </w:rPr>
        <w:lastRenderedPageBreak/>
        <w:t>формирование единой системы диагностики и контроля Д</w:t>
      </w:r>
      <w:r w:rsidR="00CE2A1E">
        <w:rPr>
          <w:rFonts w:ascii="Times New Roman" w:hAnsi="Times New Roman"/>
          <w:bCs/>
          <w:sz w:val="24"/>
          <w:szCs w:val="24"/>
        </w:rPr>
        <w:t>О</w:t>
      </w:r>
      <w:r w:rsidRPr="00CC561D">
        <w:rPr>
          <w:rFonts w:ascii="Times New Roman" w:hAnsi="Times New Roman"/>
          <w:bCs/>
          <w:sz w:val="24"/>
          <w:szCs w:val="24"/>
        </w:rPr>
        <w:t xml:space="preserve">П, обеспечивающей </w:t>
      </w:r>
      <w:r w:rsidRPr="001B5E4D">
        <w:rPr>
          <w:rFonts w:ascii="Times New Roman" w:hAnsi="Times New Roman"/>
          <w:sz w:val="24"/>
          <w:szCs w:val="24"/>
        </w:rPr>
        <w:t>определение факторов, влияющих на развитие программ, и своевременное выявление необходимых изменений, определяющих качество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285DEFB4" w14:textId="6A459E04" w:rsidR="00C70C0B" w:rsidRPr="001B5E4D" w:rsidRDefault="00C70C0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получение объективной информации о функционировании и развитии системы дополнительного образования, тенденциях ее изменения;</w:t>
      </w:r>
    </w:p>
    <w:p w14:paraId="36C19C1D" w14:textId="0BCBE356" w:rsidR="009509D8" w:rsidRPr="001B5E4D" w:rsidRDefault="009509D8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определение соответствия качества подготовки обучающихся требованиям реализуемых дополнительных программ;</w:t>
      </w:r>
    </w:p>
    <w:p w14:paraId="3C8EE891" w14:textId="27DD1297" w:rsidR="009509D8" w:rsidRPr="001B5E4D" w:rsidRDefault="009509D8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выявление уровня образовательных достижений обучающихся, оценка динамики его изменения (прогресса);</w:t>
      </w:r>
    </w:p>
    <w:p w14:paraId="517CC8F5" w14:textId="671EF51B" w:rsidR="00C70C0B" w:rsidRPr="00CC561D" w:rsidRDefault="00C70C0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усиление практической направленности дополнительного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образования посредством формирования</w:t>
      </w:r>
      <w:r w:rsidRPr="00CC561D">
        <w:rPr>
          <w:rFonts w:ascii="Times New Roman" w:hAnsi="Times New Roman"/>
          <w:bCs/>
          <w:sz w:val="24"/>
          <w:szCs w:val="24"/>
        </w:rPr>
        <w:t xml:space="preserve"> оптимального сочетания знаний и практических умений.</w:t>
      </w:r>
    </w:p>
    <w:p w14:paraId="3B364761" w14:textId="77777777" w:rsidR="005A6E5A" w:rsidRPr="00CC561D" w:rsidRDefault="00C70C0B" w:rsidP="00992C40">
      <w:pPr>
        <w:ind w:firstLine="567"/>
        <w:jc w:val="lef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2.2. Задачами построения СОК реализации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и их результатов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являются:</w:t>
      </w:r>
    </w:p>
    <w:p w14:paraId="2C5D2F0E" w14:textId="1E2838E7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формирование критериев СОК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и подходов к их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измерению;</w:t>
      </w:r>
    </w:p>
    <w:p w14:paraId="0DE2E542" w14:textId="081BC545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формирование системы аналитических показателей, позволяющей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эффективно реализовывать основные цели СОК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5481DF28" w14:textId="2C6BA941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формирование ресурсной базы и обеспечение функционирования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образовательной статистики и мониторинга качества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155AD4A1" w14:textId="56723A25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анализ развития и эффективности деятельности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Pr="001B5E4D">
        <w:rPr>
          <w:rFonts w:ascii="Times New Roman" w:hAnsi="Times New Roman"/>
          <w:sz w:val="24"/>
          <w:szCs w:val="24"/>
        </w:rPr>
        <w:t>;</w:t>
      </w:r>
    </w:p>
    <w:p w14:paraId="589BE8D2" w14:textId="4031FE01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определение соответствия образовательного процесса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нормативным требованиям в системе дополнительного образования;</w:t>
      </w:r>
    </w:p>
    <w:p w14:paraId="703FB34D" w14:textId="58EA326C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определение соответствия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запросам основных потребителей;</w:t>
      </w:r>
    </w:p>
    <w:p w14:paraId="56CE8A35" w14:textId="2B9D2CB5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обеспечение доступности качественных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4C98E932" w14:textId="47C8DC91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выявление факторов, влияющих на качество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578BEA67" w14:textId="647871BC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предоставление всем потенциальным участникам образовательного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процесса и общественности достоверной информации о качестве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46E6C81B" w14:textId="2F5EDA6B" w:rsidR="00C70C0B" w:rsidRPr="00CC561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прогнозирование</w:t>
      </w:r>
      <w:r w:rsidRPr="00CC561D">
        <w:rPr>
          <w:rFonts w:ascii="Times New Roman" w:hAnsi="Times New Roman"/>
          <w:bCs/>
          <w:sz w:val="24"/>
          <w:szCs w:val="24"/>
        </w:rPr>
        <w:t xml:space="preserve"> развития дополнительного образования</w:t>
      </w:r>
      <w:r w:rsidR="00FB4170" w:rsidRPr="00352690">
        <w:rPr>
          <w:rFonts w:ascii="Times New Roman" w:hAnsi="Times New Roman"/>
          <w:sz w:val="24"/>
          <w:szCs w:val="24"/>
        </w:rPr>
        <w:t>.</w:t>
      </w:r>
    </w:p>
    <w:p w14:paraId="1E977D17" w14:textId="4139CB1F" w:rsidR="005A6E5A" w:rsidRPr="00CC561D" w:rsidRDefault="00C10075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.3. Основными пользователями результатов СОК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 являются: </w:t>
      </w:r>
      <w:r w:rsidR="00CB37DD" w:rsidRPr="00992C40">
        <w:rPr>
          <w:rFonts w:ascii="Times New Roman" w:hAnsi="Times New Roman"/>
          <w:sz w:val="24"/>
          <w:szCs w:val="24"/>
        </w:rPr>
        <w:t>о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бучающиеся, </w:t>
      </w:r>
      <w:r w:rsidR="0028036F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их законные представители, 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организации,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осуществляющие общественную аккредитацию.</w:t>
      </w:r>
    </w:p>
    <w:p w14:paraId="34A6A78F" w14:textId="77777777" w:rsidR="005A6E5A" w:rsidRPr="00CC561D" w:rsidRDefault="00C10075" w:rsidP="00992C40">
      <w:pPr>
        <w:ind w:firstLine="567"/>
        <w:jc w:val="lef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.4. Оценка качества освоения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осуществляется посредством:</w:t>
      </w:r>
    </w:p>
    <w:p w14:paraId="7876E85F" w14:textId="59F049B5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внутренних проверок (аудита), представляющего собой анализ</w:t>
      </w:r>
      <w:r w:rsidR="005B0C91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 xml:space="preserve">соответствия </w:t>
      </w:r>
      <w:r w:rsidR="002E4E6A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бразовательной деятельности законодательству в области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 xml:space="preserve">образования, локальным </w:t>
      </w:r>
      <w:r w:rsidR="00DA05EA" w:rsidRPr="001B5E4D">
        <w:rPr>
          <w:rFonts w:ascii="Times New Roman" w:hAnsi="Times New Roman"/>
          <w:sz w:val="24"/>
          <w:szCs w:val="24"/>
        </w:rPr>
        <w:t xml:space="preserve">нормативным </w:t>
      </w:r>
      <w:r w:rsidRPr="001B5E4D">
        <w:rPr>
          <w:rFonts w:ascii="Times New Roman" w:hAnsi="Times New Roman"/>
          <w:sz w:val="24"/>
          <w:szCs w:val="24"/>
        </w:rPr>
        <w:t>актам;</w:t>
      </w:r>
    </w:p>
    <w:p w14:paraId="04BD7309" w14:textId="787399DE" w:rsidR="005A6E5A" w:rsidRPr="00CC561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мониторинга качества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среди обучающихся</w:t>
      </w:r>
      <w:r w:rsidR="0028036F" w:rsidRPr="00CC561D">
        <w:rPr>
          <w:rFonts w:ascii="Times New Roman" w:hAnsi="Times New Roman"/>
          <w:sz w:val="24"/>
          <w:szCs w:val="24"/>
        </w:rPr>
        <w:t>, их</w:t>
      </w:r>
      <w:r w:rsidR="0028036F" w:rsidRPr="001B5E4D">
        <w:rPr>
          <w:rFonts w:ascii="Times New Roman" w:hAnsi="Times New Roman"/>
          <w:sz w:val="24"/>
          <w:szCs w:val="24"/>
        </w:rPr>
        <w:t xml:space="preserve"> законных представителей,</w:t>
      </w:r>
      <w:r w:rsidRPr="001B5E4D">
        <w:rPr>
          <w:rFonts w:ascii="Times New Roman" w:hAnsi="Times New Roman"/>
          <w:sz w:val="24"/>
          <w:szCs w:val="24"/>
        </w:rPr>
        <w:t xml:space="preserve"> работодателей,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который проводится самостоятельно по завершении обучения на каждой</w:t>
      </w:r>
      <w:r w:rsidR="00346CC3">
        <w:rPr>
          <w:rFonts w:ascii="Times New Roman" w:hAnsi="Times New Roman"/>
          <w:bCs/>
          <w:sz w:val="24"/>
          <w:szCs w:val="24"/>
        </w:rPr>
        <w:t xml:space="preserve"> </w:t>
      </w:r>
      <w:r w:rsidRPr="00CC561D">
        <w:rPr>
          <w:rFonts w:ascii="Times New Roman" w:hAnsi="Times New Roman"/>
          <w:bCs/>
          <w:sz w:val="24"/>
          <w:szCs w:val="24"/>
        </w:rPr>
        <w:t>программе.</w:t>
      </w:r>
    </w:p>
    <w:p w14:paraId="72F2D0BF" w14:textId="2A5947E2" w:rsidR="005A6E5A" w:rsidRPr="00CC561D" w:rsidRDefault="00C10075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2C1C3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.5.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на добровольной основе может применять процедуры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независимой оценки качества: профессионально-общественной аккредитации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Д</w:t>
      </w:r>
      <w:r w:rsidR="00DA429A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и общественной аккредитации.</w:t>
      </w:r>
    </w:p>
    <w:p w14:paraId="683F1D3B" w14:textId="77777777" w:rsidR="005A6E5A" w:rsidRPr="00CC561D" w:rsidRDefault="00C10075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2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.6. Мониторинг качества реализации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и их результатов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5A6E5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осуществляется по следующим направлениям:</w:t>
      </w:r>
    </w:p>
    <w:p w14:paraId="5851455C" w14:textId="40B777BE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оценка качества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40DECDF6" w14:textId="0CD1697C" w:rsidR="005A6E5A" w:rsidRPr="001B5E4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оценка профессиональной компетентности специалистов,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 xml:space="preserve">привлекаемых к реализации программ </w:t>
      </w:r>
      <w:r w:rsidR="002C1C36" w:rsidRPr="001B5E4D">
        <w:rPr>
          <w:rFonts w:ascii="Times New Roman" w:hAnsi="Times New Roman"/>
          <w:sz w:val="24"/>
          <w:szCs w:val="24"/>
        </w:rPr>
        <w:t>(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827516" w:rsidRPr="001B5E4D">
        <w:rPr>
          <w:rFonts w:ascii="Times New Roman" w:hAnsi="Times New Roman"/>
          <w:sz w:val="24"/>
          <w:szCs w:val="24"/>
        </w:rPr>
        <w:t>,</w:t>
      </w:r>
      <w:r w:rsidRPr="001B5E4D">
        <w:rPr>
          <w:rFonts w:ascii="Times New Roman" w:hAnsi="Times New Roman"/>
          <w:sz w:val="24"/>
          <w:szCs w:val="24"/>
        </w:rPr>
        <w:t xml:space="preserve"> других </w:t>
      </w:r>
      <w:r w:rsidR="00827516" w:rsidRPr="001B5E4D">
        <w:rPr>
          <w:rFonts w:ascii="Times New Roman" w:hAnsi="Times New Roman"/>
          <w:sz w:val="24"/>
          <w:szCs w:val="24"/>
        </w:rPr>
        <w:t>образовательных организаций</w:t>
      </w:r>
      <w:r w:rsidRPr="001B5E4D">
        <w:rPr>
          <w:rFonts w:ascii="Times New Roman" w:hAnsi="Times New Roman"/>
          <w:sz w:val="24"/>
          <w:szCs w:val="24"/>
        </w:rPr>
        <w:t>, высококвалифицированны</w:t>
      </w:r>
      <w:r w:rsidR="000A6220" w:rsidRPr="001B5E4D">
        <w:rPr>
          <w:rFonts w:ascii="Times New Roman" w:hAnsi="Times New Roman"/>
          <w:sz w:val="24"/>
          <w:szCs w:val="24"/>
        </w:rPr>
        <w:t>х</w:t>
      </w:r>
      <w:r w:rsidRPr="001B5E4D">
        <w:rPr>
          <w:rFonts w:ascii="Times New Roman" w:hAnsi="Times New Roman"/>
          <w:sz w:val="24"/>
          <w:szCs w:val="24"/>
        </w:rPr>
        <w:t xml:space="preserve"> специалист</w:t>
      </w:r>
      <w:r w:rsidR="000A6220" w:rsidRPr="001B5E4D">
        <w:rPr>
          <w:rFonts w:ascii="Times New Roman" w:hAnsi="Times New Roman"/>
          <w:sz w:val="24"/>
          <w:szCs w:val="24"/>
        </w:rPr>
        <w:t>ов</w:t>
      </w:r>
      <w:r w:rsidRPr="001B5E4D">
        <w:rPr>
          <w:rFonts w:ascii="Times New Roman" w:hAnsi="Times New Roman"/>
          <w:sz w:val="24"/>
          <w:szCs w:val="24"/>
        </w:rPr>
        <w:t>-практик</w:t>
      </w:r>
      <w:r w:rsidR="000A6220" w:rsidRPr="001B5E4D">
        <w:rPr>
          <w:rFonts w:ascii="Times New Roman" w:hAnsi="Times New Roman"/>
          <w:sz w:val="24"/>
          <w:szCs w:val="24"/>
        </w:rPr>
        <w:t>ов</w:t>
      </w:r>
      <w:r w:rsidRPr="001B5E4D">
        <w:rPr>
          <w:rFonts w:ascii="Times New Roman" w:hAnsi="Times New Roman"/>
          <w:sz w:val="24"/>
          <w:szCs w:val="24"/>
        </w:rPr>
        <w:t>, руководител</w:t>
      </w:r>
      <w:r w:rsidR="000A6220" w:rsidRPr="001B5E4D">
        <w:rPr>
          <w:rFonts w:ascii="Times New Roman" w:hAnsi="Times New Roman"/>
          <w:sz w:val="24"/>
          <w:szCs w:val="24"/>
        </w:rPr>
        <w:t>ей</w:t>
      </w:r>
      <w:r w:rsidRPr="001B5E4D">
        <w:rPr>
          <w:rFonts w:ascii="Times New Roman" w:hAnsi="Times New Roman"/>
          <w:sz w:val="24"/>
          <w:szCs w:val="24"/>
        </w:rPr>
        <w:t xml:space="preserve"> организаций);</w:t>
      </w:r>
    </w:p>
    <w:p w14:paraId="3E9033A7" w14:textId="612B9989" w:rsidR="005A6E5A" w:rsidRPr="00CC561D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оценка качества организации и обеспеченности</w:t>
      </w:r>
      <w:r w:rsidRPr="00CC561D">
        <w:rPr>
          <w:rFonts w:ascii="Times New Roman" w:hAnsi="Times New Roman"/>
          <w:bCs/>
          <w:sz w:val="24"/>
          <w:szCs w:val="24"/>
        </w:rPr>
        <w:t xml:space="preserve"> образовательного</w:t>
      </w:r>
      <w:r w:rsidR="00346CC3">
        <w:rPr>
          <w:rFonts w:ascii="Times New Roman" w:hAnsi="Times New Roman"/>
          <w:bCs/>
          <w:sz w:val="24"/>
          <w:szCs w:val="24"/>
        </w:rPr>
        <w:t xml:space="preserve"> </w:t>
      </w:r>
      <w:r w:rsidRPr="00CC561D">
        <w:rPr>
          <w:rFonts w:ascii="Times New Roman" w:hAnsi="Times New Roman"/>
          <w:bCs/>
          <w:sz w:val="24"/>
          <w:szCs w:val="24"/>
        </w:rPr>
        <w:t>процесса;</w:t>
      </w:r>
    </w:p>
    <w:p w14:paraId="3D1A6CFA" w14:textId="61324751" w:rsidR="005A6E5A" w:rsidRDefault="005A6E5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C561D">
        <w:rPr>
          <w:rFonts w:ascii="Times New Roman" w:hAnsi="Times New Roman"/>
          <w:bCs/>
          <w:sz w:val="24"/>
          <w:szCs w:val="24"/>
        </w:rPr>
        <w:t xml:space="preserve">оценка </w:t>
      </w:r>
      <w:r w:rsidRPr="001B5E4D">
        <w:rPr>
          <w:rFonts w:ascii="Times New Roman" w:hAnsi="Times New Roman"/>
          <w:sz w:val="24"/>
          <w:szCs w:val="24"/>
        </w:rPr>
        <w:t>результатов</w:t>
      </w:r>
      <w:r w:rsidRPr="00CC561D">
        <w:rPr>
          <w:rFonts w:ascii="Times New Roman" w:hAnsi="Times New Roman"/>
          <w:bCs/>
          <w:sz w:val="24"/>
          <w:szCs w:val="24"/>
        </w:rPr>
        <w:t xml:space="preserve"> освоения Д</w:t>
      </w:r>
      <w:r w:rsidR="00CE2A1E">
        <w:rPr>
          <w:rFonts w:ascii="Times New Roman" w:hAnsi="Times New Roman"/>
          <w:bCs/>
          <w:sz w:val="24"/>
          <w:szCs w:val="24"/>
        </w:rPr>
        <w:t>О</w:t>
      </w:r>
      <w:r w:rsidRPr="00CC561D">
        <w:rPr>
          <w:rFonts w:ascii="Times New Roman" w:hAnsi="Times New Roman"/>
          <w:bCs/>
          <w:sz w:val="24"/>
          <w:szCs w:val="24"/>
        </w:rPr>
        <w:t>П.</w:t>
      </w:r>
    </w:p>
    <w:p w14:paraId="60E6CD35" w14:textId="77777777" w:rsidR="004E1153" w:rsidRPr="00CC561D" w:rsidRDefault="004E1153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</w:p>
    <w:bookmarkEnd w:id="3"/>
    <w:p w14:paraId="11F90054" w14:textId="77777777" w:rsidR="009436D1" w:rsidRDefault="009436D1" w:rsidP="00992C4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88526BF" w14:textId="77777777" w:rsidR="009436D1" w:rsidRDefault="009436D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040CFDF7" w14:textId="188E5CA7" w:rsidR="00C70C0B" w:rsidRPr="00CC561D" w:rsidRDefault="00C10075" w:rsidP="00992C4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III. Требования к оценке качества дополнительных </w:t>
      </w:r>
      <w:r w:rsidR="008133CE" w:rsidRPr="00CC561D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образовательных</w:t>
      </w:r>
      <w:r w:rsidR="00346CC3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/>
          <w:sz w:val="24"/>
          <w:szCs w:val="24"/>
          <w:lang w:eastAsia="en-US"/>
        </w:rPr>
        <w:t>программ</w:t>
      </w:r>
    </w:p>
    <w:p w14:paraId="0177AFF2" w14:textId="77777777" w:rsidR="00C10075" w:rsidRPr="00CC561D" w:rsidRDefault="00C10075" w:rsidP="00992C4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7A587C4" w14:textId="77777777" w:rsidR="00C10075" w:rsidRPr="00CC561D" w:rsidRDefault="00C10075" w:rsidP="00992C40">
      <w:pPr>
        <w:ind w:firstLine="567"/>
        <w:jc w:val="left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3.1. Общие требования к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П:</w:t>
      </w:r>
    </w:p>
    <w:p w14:paraId="54565487" w14:textId="6D436EBD" w:rsidR="008133CE" w:rsidRPr="001B5E4D" w:rsidRDefault="008133CE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дополнительных образовательных программ современным требованиям и социальному запросу;</w:t>
      </w:r>
    </w:p>
    <w:p w14:paraId="0EF59AAF" w14:textId="4EFC2A5E" w:rsidR="00C10075" w:rsidRPr="001B5E4D" w:rsidRDefault="00C1007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выполнение требований по сроку освоения, предусмотренному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7F3BE4AB" w14:textId="3AF22C98" w:rsidR="00C10075" w:rsidRPr="001B5E4D" w:rsidRDefault="00C1007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выполнение требований к общей трудоемкости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37C05DB2" w14:textId="77A591E4" w:rsidR="00C10075" w:rsidRPr="001B5E4D" w:rsidRDefault="00C1007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используемой материально-технической базы, программного обеспечения для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современному уровню науки и техники, целям и задачам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П.</w:t>
      </w:r>
    </w:p>
    <w:p w14:paraId="69D74CF4" w14:textId="77777777" w:rsidR="00C10075" w:rsidRPr="00CC561D" w:rsidRDefault="00C10075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3.2. Требования к структуре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П: соответствие действующим нормативным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актам РФ по вопросам организации дополнительного образования (цель,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планируемые результаты обучения, учебный план, календарный учебный график,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рабочие программы учебных дисциплин (модулей), организационно-педагогические условия, формы аттестации, оценочные материалы).</w:t>
      </w:r>
    </w:p>
    <w:p w14:paraId="6B8D8A9A" w14:textId="69B72B62" w:rsidR="003F5A3A" w:rsidRPr="00CC561D" w:rsidRDefault="003F5A3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3.</w:t>
      </w:r>
      <w:r w:rsidR="001B5E4D">
        <w:rPr>
          <w:rFonts w:ascii="Times New Roman" w:eastAsiaTheme="minorHAnsi" w:hAnsi="Times New Roman"/>
          <w:bCs/>
          <w:sz w:val="24"/>
          <w:szCs w:val="24"/>
          <w:lang w:eastAsia="en-US"/>
        </w:rPr>
        <w:t>4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Требования к содержанию </w:t>
      </w:r>
      <w:bookmarkStart w:id="4" w:name="_Hlk104033498"/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дополнительных общеобразовательным</w:t>
      </w:r>
      <w:bookmarkEnd w:id="4"/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программ:</w:t>
      </w:r>
    </w:p>
    <w:p w14:paraId="300B176E" w14:textId="08EAD1CD" w:rsidR="00980F0A" w:rsidRPr="001B5E4D" w:rsidRDefault="00980F0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содержания заявленным в программе целям и результатам освоения (формировани</w:t>
      </w:r>
      <w:r w:rsidR="00867359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и развити</w:t>
      </w:r>
      <w:r w:rsidR="00867359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творческих способностей обучающихся; удовлетворени</w:t>
      </w:r>
      <w:r w:rsidR="00867359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индивидуальных потребностей обучающихся в интеллектуальном, нравственном, художественно-эстетическом развитии; формировани</w:t>
      </w:r>
      <w:r w:rsidR="00867359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укреплени</w:t>
      </w:r>
      <w:r w:rsidR="00867359" w:rsidRPr="001B5E4D">
        <w:rPr>
          <w:rFonts w:ascii="Times New Roman" w:hAnsi="Times New Roman"/>
          <w:sz w:val="24"/>
          <w:szCs w:val="24"/>
        </w:rPr>
        <w:t>я</w:t>
      </w:r>
      <w:r w:rsidRPr="001B5E4D">
        <w:rPr>
          <w:rFonts w:ascii="Times New Roman" w:hAnsi="Times New Roman"/>
          <w:sz w:val="24"/>
          <w:szCs w:val="24"/>
        </w:rPr>
        <w:t xml:space="preserve"> здоровья, культуры здорового и безопасного образа жизни; обеспечени</w:t>
      </w:r>
      <w:r w:rsidR="00867359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духовно-нравственного, гражданско-патриотического, военно-патриотического, трудового воспитания обучающихся; выявлени</w:t>
      </w:r>
      <w:r w:rsidR="00396A0B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>, развити</w:t>
      </w:r>
      <w:r w:rsidR="00396A0B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и поддержк</w:t>
      </w:r>
      <w:r w:rsidR="00396A0B" w:rsidRPr="001B5E4D">
        <w:rPr>
          <w:rFonts w:ascii="Times New Roman" w:hAnsi="Times New Roman"/>
          <w:sz w:val="24"/>
          <w:szCs w:val="24"/>
        </w:rPr>
        <w:t>и</w:t>
      </w:r>
      <w:r w:rsidRPr="001B5E4D">
        <w:rPr>
          <w:rFonts w:ascii="Times New Roman" w:hAnsi="Times New Roman"/>
          <w:sz w:val="24"/>
          <w:szCs w:val="24"/>
        </w:rPr>
        <w:t xml:space="preserve"> талантливых обучающихся, а также лиц, проявивших выдающиеся способности; профессиональн</w:t>
      </w:r>
      <w:r w:rsidR="00396A0B" w:rsidRPr="001B5E4D">
        <w:rPr>
          <w:rFonts w:ascii="Times New Roman" w:hAnsi="Times New Roman"/>
          <w:sz w:val="24"/>
          <w:szCs w:val="24"/>
        </w:rPr>
        <w:t>ой</w:t>
      </w:r>
      <w:r w:rsidRPr="001B5E4D">
        <w:rPr>
          <w:rFonts w:ascii="Times New Roman" w:hAnsi="Times New Roman"/>
          <w:sz w:val="24"/>
          <w:szCs w:val="24"/>
        </w:rPr>
        <w:t xml:space="preserve"> ориентаци</w:t>
      </w:r>
      <w:r w:rsidR="00396A0B" w:rsidRPr="001B5E4D">
        <w:rPr>
          <w:rFonts w:ascii="Times New Roman" w:hAnsi="Times New Roman"/>
          <w:sz w:val="24"/>
          <w:szCs w:val="24"/>
        </w:rPr>
        <w:t>и</w:t>
      </w:r>
      <w:r w:rsidRPr="001B5E4D">
        <w:rPr>
          <w:rFonts w:ascii="Times New Roman" w:hAnsi="Times New Roman"/>
          <w:sz w:val="24"/>
          <w:szCs w:val="24"/>
        </w:rPr>
        <w:t xml:space="preserve"> обучающихся; создани</w:t>
      </w:r>
      <w:r w:rsidR="00396A0B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и обеспечени</w:t>
      </w:r>
      <w:r w:rsidR="00396A0B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необходимых условий для личностного развития, профессионального самоопределения и творческого труда обучающихся; создани</w:t>
      </w:r>
      <w:r w:rsidR="00396A0B" w:rsidRPr="001B5E4D">
        <w:rPr>
          <w:rFonts w:ascii="Times New Roman" w:hAnsi="Times New Roman"/>
          <w:sz w:val="24"/>
          <w:szCs w:val="24"/>
        </w:rPr>
        <w:t>ю</w:t>
      </w:r>
      <w:r w:rsidRPr="001B5E4D">
        <w:rPr>
          <w:rFonts w:ascii="Times New Roman" w:hAnsi="Times New Roman"/>
          <w:sz w:val="24"/>
          <w:szCs w:val="24"/>
        </w:rPr>
        <w:t xml:space="preserve"> условий для получения начальных знаний, умений, навыков в области физической культуры и спорта, для дальнейшего освоения этапов спортивной подготовки; </w:t>
      </w:r>
      <w:r w:rsidR="007F5F6B" w:rsidRPr="001B5E4D">
        <w:rPr>
          <w:rFonts w:ascii="Times New Roman" w:hAnsi="Times New Roman"/>
          <w:sz w:val="24"/>
          <w:szCs w:val="24"/>
        </w:rPr>
        <w:t>социализаци</w:t>
      </w:r>
      <w:r w:rsidR="00396A0B" w:rsidRPr="001B5E4D">
        <w:rPr>
          <w:rFonts w:ascii="Times New Roman" w:hAnsi="Times New Roman"/>
          <w:sz w:val="24"/>
          <w:szCs w:val="24"/>
        </w:rPr>
        <w:t>и</w:t>
      </w:r>
      <w:r w:rsidR="007F5F6B" w:rsidRPr="001B5E4D">
        <w:rPr>
          <w:rFonts w:ascii="Times New Roman" w:hAnsi="Times New Roman"/>
          <w:sz w:val="24"/>
          <w:szCs w:val="24"/>
        </w:rPr>
        <w:t xml:space="preserve"> и адаптаци</w:t>
      </w:r>
      <w:r w:rsidR="00396A0B" w:rsidRPr="001B5E4D">
        <w:rPr>
          <w:rFonts w:ascii="Times New Roman" w:hAnsi="Times New Roman"/>
          <w:sz w:val="24"/>
          <w:szCs w:val="24"/>
        </w:rPr>
        <w:t>и</w:t>
      </w:r>
      <w:r w:rsidR="007F5F6B" w:rsidRPr="001B5E4D">
        <w:rPr>
          <w:rFonts w:ascii="Times New Roman" w:hAnsi="Times New Roman"/>
          <w:sz w:val="24"/>
          <w:szCs w:val="24"/>
        </w:rPr>
        <w:t xml:space="preserve"> обучающихся к жизни в обществе; формировани</w:t>
      </w:r>
      <w:r w:rsidR="00396A0B" w:rsidRPr="001B5E4D">
        <w:rPr>
          <w:rFonts w:ascii="Times New Roman" w:hAnsi="Times New Roman"/>
          <w:sz w:val="24"/>
          <w:szCs w:val="24"/>
        </w:rPr>
        <w:t>ю</w:t>
      </w:r>
      <w:r w:rsidR="007F5F6B" w:rsidRPr="001B5E4D">
        <w:rPr>
          <w:rFonts w:ascii="Times New Roman" w:hAnsi="Times New Roman"/>
          <w:sz w:val="24"/>
          <w:szCs w:val="24"/>
        </w:rPr>
        <w:t xml:space="preserve"> общей культуры обучающихся);</w:t>
      </w:r>
    </w:p>
    <w:p w14:paraId="348E9693" w14:textId="337F4AA3" w:rsidR="00FE7358" w:rsidRPr="001B5E4D" w:rsidRDefault="00FE7358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заявленных результатов освоения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="006112EA" w:rsidRPr="001B5E4D">
        <w:rPr>
          <w:rFonts w:ascii="Times New Roman" w:hAnsi="Times New Roman"/>
          <w:sz w:val="24"/>
          <w:szCs w:val="24"/>
        </w:rPr>
        <w:t xml:space="preserve">дополнительных общеобразовательным </w:t>
      </w:r>
      <w:r w:rsidR="00F84E8F" w:rsidRPr="001B5E4D">
        <w:rPr>
          <w:rFonts w:ascii="Times New Roman" w:hAnsi="Times New Roman"/>
          <w:sz w:val="24"/>
          <w:szCs w:val="24"/>
        </w:rPr>
        <w:t>программ</w:t>
      </w:r>
      <w:r w:rsidRPr="001B5E4D">
        <w:rPr>
          <w:rFonts w:ascii="Times New Roman" w:hAnsi="Times New Roman"/>
          <w:sz w:val="24"/>
          <w:szCs w:val="24"/>
        </w:rPr>
        <w:t xml:space="preserve"> тенденциям развития современного общества;</w:t>
      </w:r>
    </w:p>
    <w:p w14:paraId="5D336768" w14:textId="355F2CA7" w:rsidR="00FE7358" w:rsidRPr="00FE7358" w:rsidRDefault="00FE7358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соответствие содержания </w:t>
      </w:r>
      <w:r w:rsidR="00A345C4" w:rsidRPr="001B5E4D">
        <w:rPr>
          <w:rFonts w:ascii="Times New Roman" w:hAnsi="Times New Roman"/>
          <w:sz w:val="24"/>
          <w:szCs w:val="24"/>
        </w:rPr>
        <w:t xml:space="preserve">дополнительных общеобразовательным </w:t>
      </w:r>
      <w:r w:rsidR="0064489D" w:rsidRPr="001B5E4D">
        <w:rPr>
          <w:rFonts w:ascii="Times New Roman" w:hAnsi="Times New Roman"/>
          <w:sz w:val="24"/>
          <w:szCs w:val="24"/>
        </w:rPr>
        <w:t>программ образовательным потребностям</w:t>
      </w:r>
      <w:r w:rsidR="0064489D" w:rsidRPr="00CC561D">
        <w:rPr>
          <w:rFonts w:ascii="Times New Roman" w:hAnsi="Times New Roman"/>
          <w:bCs/>
          <w:sz w:val="24"/>
          <w:szCs w:val="24"/>
        </w:rPr>
        <w:t xml:space="preserve"> и интересам обучающихся. </w:t>
      </w:r>
    </w:p>
    <w:p w14:paraId="1812F11A" w14:textId="77777777" w:rsidR="0064489D" w:rsidRPr="00CC561D" w:rsidRDefault="0064489D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3.</w:t>
      </w:r>
      <w:r w:rsidR="006112E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7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 Требования к учебно-методическому обеспечению дополнительных общеобразовательным программ:</w:t>
      </w:r>
    </w:p>
    <w:p w14:paraId="29B830A3" w14:textId="314BCA7A" w:rsidR="0064489D" w:rsidRPr="001B5E4D" w:rsidRDefault="0064489D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обеспечение учебно-методическими материалами;</w:t>
      </w:r>
    </w:p>
    <w:p w14:paraId="1A2EADEA" w14:textId="705A49DC" w:rsidR="0064489D" w:rsidRPr="001B5E4D" w:rsidRDefault="0064489D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соответствие учебно-методических и дидактических материалов целям, задачам и результатам освоения </w:t>
      </w:r>
      <w:r w:rsidR="001431C4" w:rsidRPr="001B5E4D">
        <w:rPr>
          <w:rFonts w:ascii="Times New Roman" w:hAnsi="Times New Roman"/>
          <w:sz w:val="24"/>
          <w:szCs w:val="24"/>
        </w:rPr>
        <w:t>дополнительных общеобразовательным программ</w:t>
      </w:r>
      <w:r w:rsidRPr="001B5E4D">
        <w:rPr>
          <w:rFonts w:ascii="Times New Roman" w:hAnsi="Times New Roman"/>
          <w:sz w:val="24"/>
          <w:szCs w:val="24"/>
        </w:rPr>
        <w:t>;</w:t>
      </w:r>
    </w:p>
    <w:p w14:paraId="0BD2B58A" w14:textId="52D07C86" w:rsidR="0064489D" w:rsidRPr="00CC561D" w:rsidRDefault="0064489D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обеспечение </w:t>
      </w:r>
      <w:r w:rsidR="001431C4" w:rsidRPr="001B5E4D">
        <w:rPr>
          <w:rFonts w:ascii="Times New Roman" w:hAnsi="Times New Roman"/>
          <w:sz w:val="24"/>
          <w:szCs w:val="24"/>
        </w:rPr>
        <w:t xml:space="preserve">дополнительных общеобразовательным программ </w:t>
      </w:r>
      <w:r w:rsidRPr="001B5E4D">
        <w:rPr>
          <w:rFonts w:ascii="Times New Roman" w:hAnsi="Times New Roman"/>
          <w:sz w:val="24"/>
          <w:szCs w:val="24"/>
        </w:rPr>
        <w:t xml:space="preserve">оценочными контрольными материалами </w:t>
      </w:r>
      <w:r w:rsidRPr="00CC561D">
        <w:rPr>
          <w:rFonts w:ascii="Times New Roman" w:hAnsi="Times New Roman"/>
          <w:bCs/>
          <w:sz w:val="24"/>
          <w:szCs w:val="24"/>
        </w:rPr>
        <w:t>в соответствии с заявленными целями и задачами.</w:t>
      </w:r>
    </w:p>
    <w:p w14:paraId="3371D6D7" w14:textId="77777777" w:rsidR="001B5E4D" w:rsidRPr="001B5E4D" w:rsidRDefault="001B5E4D" w:rsidP="00992C40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D8B2635" w14:textId="55F5029B" w:rsidR="0094588D" w:rsidRPr="00CC561D" w:rsidRDefault="004D65E5" w:rsidP="00992C40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561D">
        <w:rPr>
          <w:rFonts w:ascii="Times New Roman" w:hAnsi="Times New Roman"/>
          <w:b/>
          <w:sz w:val="24"/>
          <w:szCs w:val="24"/>
          <w:lang w:val="en-US"/>
        </w:rPr>
        <w:t>I</w:t>
      </w:r>
      <w:r w:rsidR="0094588D" w:rsidRPr="00CC561D">
        <w:rPr>
          <w:rFonts w:ascii="Times New Roman" w:hAnsi="Times New Roman"/>
          <w:b/>
          <w:sz w:val="24"/>
          <w:szCs w:val="24"/>
          <w:lang w:val="en-US"/>
        </w:rPr>
        <w:t>V</w:t>
      </w:r>
      <w:r w:rsidR="0094588D" w:rsidRPr="00CC561D">
        <w:rPr>
          <w:rFonts w:ascii="Times New Roman" w:hAnsi="Times New Roman"/>
          <w:b/>
          <w:sz w:val="24"/>
          <w:szCs w:val="24"/>
        </w:rPr>
        <w:t xml:space="preserve">. Оценка профессиональной компетенции специалистов, привлекаемых к реализации дополнительных </w:t>
      </w:r>
      <w:r w:rsidR="00396A0B" w:rsidRPr="00CC561D">
        <w:rPr>
          <w:rFonts w:ascii="Times New Roman" w:hAnsi="Times New Roman"/>
          <w:b/>
          <w:sz w:val="24"/>
          <w:szCs w:val="24"/>
        </w:rPr>
        <w:t xml:space="preserve">образовательных </w:t>
      </w:r>
      <w:r w:rsidR="0094588D" w:rsidRPr="00CC561D">
        <w:rPr>
          <w:rFonts w:ascii="Times New Roman" w:hAnsi="Times New Roman"/>
          <w:b/>
          <w:sz w:val="24"/>
          <w:szCs w:val="24"/>
        </w:rPr>
        <w:t>программ</w:t>
      </w:r>
    </w:p>
    <w:p w14:paraId="4E458623" w14:textId="77777777" w:rsidR="0094588D" w:rsidRPr="00CC561D" w:rsidRDefault="0094588D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C37C01C" w14:textId="751E2178" w:rsidR="004D65E5" w:rsidRPr="00CC561D" w:rsidRDefault="004D65E5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4.1. Оценка профессиональной компетентности специалистов (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 других образовательных организаций, высококвалифицированны</w:t>
      </w:r>
      <w:r w:rsidR="007871E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х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специалист</w:t>
      </w:r>
      <w:r w:rsidR="007871E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ов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-практик</w:t>
      </w:r>
      <w:r w:rsidR="007871E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ов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, руководител</w:t>
      </w:r>
      <w:r w:rsidR="007871E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ей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организаций), привлекаемых к реализации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П, включает:</w:t>
      </w:r>
    </w:p>
    <w:p w14:paraId="61D1D261" w14:textId="4B44957E" w:rsidR="004D65E5" w:rsidRPr="001B5E4D" w:rsidRDefault="004D65E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квалификации и (или) сферы профессиональной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деятельности профилю преподаваемой дисциплины;</w:t>
      </w:r>
    </w:p>
    <w:p w14:paraId="4980B5C5" w14:textId="2127EB13" w:rsidR="004D65E5" w:rsidRPr="001B5E4D" w:rsidRDefault="004D65E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использование современных педагогических методик и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технологий;</w:t>
      </w:r>
    </w:p>
    <w:p w14:paraId="69CA1AEF" w14:textId="13720BC0" w:rsidR="004D65E5" w:rsidRPr="001B5E4D" w:rsidRDefault="004D65E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lastRenderedPageBreak/>
        <w:t>знание и применение современных технологий в соответствующей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области профессиональной деятельности;</w:t>
      </w:r>
    </w:p>
    <w:p w14:paraId="097830E6" w14:textId="1939820B" w:rsidR="004D65E5" w:rsidRPr="00CC561D" w:rsidRDefault="004D65E5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работа в качестве</w:t>
      </w:r>
      <w:r w:rsidRPr="00CC561D">
        <w:rPr>
          <w:rFonts w:ascii="Times New Roman" w:hAnsi="Times New Roman"/>
          <w:bCs/>
          <w:sz w:val="24"/>
          <w:szCs w:val="24"/>
        </w:rPr>
        <w:t xml:space="preserve"> экспертов, участие в работе аттестационных</w:t>
      </w:r>
      <w:r w:rsidR="00346CC3">
        <w:rPr>
          <w:rFonts w:ascii="Times New Roman" w:hAnsi="Times New Roman"/>
          <w:bCs/>
          <w:sz w:val="24"/>
          <w:szCs w:val="24"/>
        </w:rPr>
        <w:t xml:space="preserve"> </w:t>
      </w:r>
      <w:r w:rsidRPr="00CC561D">
        <w:rPr>
          <w:rFonts w:ascii="Times New Roman" w:hAnsi="Times New Roman"/>
          <w:bCs/>
          <w:sz w:val="24"/>
          <w:szCs w:val="24"/>
        </w:rPr>
        <w:t>комиссий</w:t>
      </w:r>
      <w:r w:rsidR="005B0C91">
        <w:rPr>
          <w:rFonts w:ascii="Times New Roman" w:hAnsi="Times New Roman"/>
          <w:bCs/>
          <w:sz w:val="24"/>
          <w:szCs w:val="24"/>
        </w:rPr>
        <w:t xml:space="preserve"> </w:t>
      </w:r>
      <w:r w:rsidRPr="00CC561D">
        <w:rPr>
          <w:rFonts w:ascii="Times New Roman" w:hAnsi="Times New Roman"/>
          <w:bCs/>
          <w:sz w:val="24"/>
          <w:szCs w:val="24"/>
        </w:rPr>
        <w:t>и т.п.</w:t>
      </w:r>
    </w:p>
    <w:p w14:paraId="62F89483" w14:textId="77777777" w:rsidR="00281793" w:rsidRPr="00CC561D" w:rsidRDefault="00281793" w:rsidP="00992C40">
      <w:pPr>
        <w:ind w:firstLine="567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75663ED4" w14:textId="77777777" w:rsidR="0050207B" w:rsidRPr="00CC561D" w:rsidRDefault="0050207B" w:rsidP="00992C40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561D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C561D">
        <w:rPr>
          <w:rFonts w:ascii="Times New Roman" w:hAnsi="Times New Roman"/>
          <w:b/>
          <w:sz w:val="24"/>
          <w:szCs w:val="24"/>
        </w:rPr>
        <w:t>. Оценка качества организации образовательного процесса</w:t>
      </w:r>
    </w:p>
    <w:p w14:paraId="6E8531AA" w14:textId="77777777" w:rsidR="0050207B" w:rsidRPr="00CC561D" w:rsidRDefault="0050207B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06CF4145" w14:textId="77777777" w:rsidR="0050207B" w:rsidRPr="00CC561D" w:rsidRDefault="0050207B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5.1. Требования к оценке качества организации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П:</w:t>
      </w:r>
    </w:p>
    <w:p w14:paraId="5807A6F1" w14:textId="3A14EF4C" w:rsidR="0050207B" w:rsidRPr="001B5E4D" w:rsidRDefault="0050207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условий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нормативам и требованиям СанПиН, и заявленным параметрам образовательного процесса (виды занятий, трудоемкость, материально-техническая база и т.д.);</w:t>
      </w:r>
    </w:p>
    <w:p w14:paraId="389C5234" w14:textId="502D0163" w:rsidR="0050207B" w:rsidRPr="001B5E4D" w:rsidRDefault="0050207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расписания занятий календарному учебному графику;</w:t>
      </w:r>
    </w:p>
    <w:p w14:paraId="600A68E2" w14:textId="699B1771" w:rsidR="0050207B" w:rsidRPr="001B5E4D" w:rsidRDefault="0050207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соответствие учебного материала, излагаемого на занятиях, материалу рабочих программ курсов, дисциплин (модулей);</w:t>
      </w:r>
    </w:p>
    <w:p w14:paraId="0A6697B2" w14:textId="0A9CFCAD" w:rsidR="0050207B" w:rsidRPr="001B5E4D" w:rsidRDefault="0050207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соответствие формы и процедуры аттестации обучающихся </w:t>
      </w:r>
      <w:r w:rsidR="00E21B93" w:rsidRPr="001B5E4D">
        <w:rPr>
          <w:rFonts w:ascii="Times New Roman" w:hAnsi="Times New Roman"/>
          <w:sz w:val="24"/>
          <w:szCs w:val="24"/>
        </w:rPr>
        <w:t xml:space="preserve">по дополнительным профессиональным программам </w:t>
      </w:r>
      <w:r w:rsidRPr="001B5E4D">
        <w:rPr>
          <w:rFonts w:ascii="Times New Roman" w:hAnsi="Times New Roman"/>
          <w:sz w:val="24"/>
          <w:szCs w:val="24"/>
        </w:rPr>
        <w:t xml:space="preserve">требованиям </w:t>
      </w:r>
      <w:r w:rsidR="002F2B90" w:rsidRPr="001B5E4D">
        <w:rPr>
          <w:rFonts w:ascii="Times New Roman" w:hAnsi="Times New Roman"/>
          <w:sz w:val="24"/>
          <w:szCs w:val="24"/>
        </w:rPr>
        <w:t xml:space="preserve">Положения о </w:t>
      </w:r>
      <w:r w:rsidR="00992C40">
        <w:rPr>
          <w:rFonts w:ascii="Times New Roman" w:hAnsi="Times New Roman"/>
          <w:sz w:val="24"/>
          <w:szCs w:val="24"/>
        </w:rPr>
        <w:t xml:space="preserve">текущей, </w:t>
      </w:r>
      <w:r w:rsidR="002F2B90" w:rsidRPr="001B5E4D">
        <w:rPr>
          <w:rFonts w:ascii="Times New Roman" w:hAnsi="Times New Roman"/>
          <w:sz w:val="24"/>
          <w:szCs w:val="24"/>
        </w:rPr>
        <w:t>промежуточной и итоговой аттестации слушателей</w:t>
      </w:r>
      <w:bookmarkStart w:id="5" w:name="_Hlk98942374"/>
      <w:bookmarkEnd w:id="5"/>
      <w:r w:rsidR="006A7472" w:rsidRPr="001B5E4D">
        <w:rPr>
          <w:rFonts w:ascii="Times New Roman" w:hAnsi="Times New Roman"/>
          <w:sz w:val="24"/>
          <w:szCs w:val="24"/>
        </w:rPr>
        <w:t>;</w:t>
      </w:r>
    </w:p>
    <w:p w14:paraId="1CD6493B" w14:textId="7060E473" w:rsidR="0050207B" w:rsidRPr="00CC561D" w:rsidRDefault="0050207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соответствие делопроизводства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требованиям, установленным локальными нормативными</w:t>
      </w:r>
      <w:r w:rsidRPr="00CC561D">
        <w:rPr>
          <w:rFonts w:ascii="Times New Roman" w:hAnsi="Times New Roman"/>
          <w:bCs/>
          <w:sz w:val="24"/>
          <w:szCs w:val="24"/>
        </w:rPr>
        <w:t xml:space="preserve"> актами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</w:p>
    <w:p w14:paraId="63C40D6F" w14:textId="77777777" w:rsidR="0050207B" w:rsidRPr="00CC561D" w:rsidRDefault="006102D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  <w:r w:rsidR="0050207B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.2. Оценка качества обеспечения образовательного процесса включает:</w:t>
      </w:r>
    </w:p>
    <w:p w14:paraId="73445395" w14:textId="18547E32" w:rsidR="0094588D" w:rsidRPr="001B5E4D" w:rsidRDefault="0050207B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программное обеспечение, наличие доступа к информационно-коммуникационной сети Интернет;</w:t>
      </w:r>
    </w:p>
    <w:p w14:paraId="11A43C76" w14:textId="6E3ADEF4" w:rsidR="0050207B" w:rsidRPr="00CC561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обеспечение учебной</w:t>
      </w:r>
      <w:r w:rsidRPr="00CC561D">
        <w:rPr>
          <w:rFonts w:ascii="Times New Roman" w:hAnsi="Times New Roman"/>
          <w:bCs/>
          <w:sz w:val="24"/>
          <w:szCs w:val="24"/>
        </w:rPr>
        <w:t xml:space="preserve"> и методической литературой.</w:t>
      </w:r>
    </w:p>
    <w:p w14:paraId="64B047BE" w14:textId="77777777" w:rsidR="0050207B" w:rsidRPr="00CC561D" w:rsidRDefault="0050207B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59BD2BCC" w14:textId="77777777" w:rsidR="006102DA" w:rsidRPr="00CC561D" w:rsidRDefault="006102DA" w:rsidP="00992C40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561D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C561D">
        <w:rPr>
          <w:rFonts w:ascii="Times New Roman" w:hAnsi="Times New Roman"/>
          <w:b/>
          <w:sz w:val="24"/>
          <w:szCs w:val="24"/>
        </w:rPr>
        <w:t xml:space="preserve">. Оценка качества результатов освоения дополнительных </w:t>
      </w:r>
      <w:r w:rsidR="00EF1644" w:rsidRPr="00CC561D">
        <w:rPr>
          <w:rFonts w:ascii="Times New Roman" w:hAnsi="Times New Roman"/>
          <w:b/>
          <w:sz w:val="24"/>
          <w:szCs w:val="24"/>
        </w:rPr>
        <w:t xml:space="preserve">образовательных </w:t>
      </w:r>
      <w:r w:rsidRPr="00CC561D">
        <w:rPr>
          <w:rFonts w:ascii="Times New Roman" w:hAnsi="Times New Roman"/>
          <w:b/>
          <w:sz w:val="24"/>
          <w:szCs w:val="24"/>
        </w:rPr>
        <w:t>программ</w:t>
      </w:r>
    </w:p>
    <w:p w14:paraId="494620E7" w14:textId="77777777" w:rsidR="006102DA" w:rsidRPr="00CC561D" w:rsidRDefault="006102D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2269180F" w14:textId="77777777" w:rsidR="006102DA" w:rsidRPr="00CC561D" w:rsidRDefault="006102D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6.1. Оценка качества результатов освоения отдельных дисциплин (модулей)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включает:</w:t>
      </w:r>
    </w:p>
    <w:p w14:paraId="34CCBEA2" w14:textId="3B55C126" w:rsidR="006102DA" w:rsidRPr="001B5E4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проведение контроля знаний на различных этапах обучения (текущая и промежуточная аттестация);</w:t>
      </w:r>
    </w:p>
    <w:p w14:paraId="2DBA15C2" w14:textId="63DFAEF0" w:rsidR="006102DA" w:rsidRPr="001B5E4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посещение занятий (на основе отметок в </w:t>
      </w:r>
      <w:r w:rsidR="00E4194E" w:rsidRPr="001B5E4D">
        <w:rPr>
          <w:rFonts w:ascii="Times New Roman" w:hAnsi="Times New Roman"/>
          <w:sz w:val="24"/>
          <w:szCs w:val="24"/>
        </w:rPr>
        <w:t>журнале учебных занятий</w:t>
      </w:r>
      <w:r w:rsidRPr="001B5E4D">
        <w:rPr>
          <w:rFonts w:ascii="Times New Roman" w:hAnsi="Times New Roman"/>
          <w:sz w:val="24"/>
          <w:szCs w:val="24"/>
        </w:rPr>
        <w:t>);</w:t>
      </w:r>
    </w:p>
    <w:p w14:paraId="56E18333" w14:textId="174708C1" w:rsidR="006102DA" w:rsidRPr="001B5E4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выполнение самостоятельных работ;</w:t>
      </w:r>
    </w:p>
    <w:p w14:paraId="24731F8F" w14:textId="1B27863E" w:rsidR="006102DA" w:rsidRPr="00CC561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своевременность</w:t>
      </w:r>
      <w:r w:rsidRPr="00CC561D">
        <w:rPr>
          <w:rFonts w:ascii="Times New Roman" w:hAnsi="Times New Roman"/>
          <w:bCs/>
          <w:sz w:val="24"/>
          <w:szCs w:val="24"/>
        </w:rPr>
        <w:t xml:space="preserve"> выполнения работ и заданий.</w:t>
      </w:r>
    </w:p>
    <w:p w14:paraId="6F8E773B" w14:textId="77777777" w:rsidR="006102DA" w:rsidRPr="00CC561D" w:rsidRDefault="002B6BAD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.2. Оценка качества результатов освоения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включает учет:</w:t>
      </w:r>
    </w:p>
    <w:p w14:paraId="4780FACF" w14:textId="70F8AB7B" w:rsidR="006102DA" w:rsidRPr="001B5E4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количества обучающихся, успешно завершивших освоение Д</w:t>
      </w:r>
      <w:r w:rsidR="00DA429A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3A22B217" w14:textId="0ED77337" w:rsidR="006102DA" w:rsidRPr="00CC561D" w:rsidRDefault="006102DA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количества</w:t>
      </w:r>
      <w:r w:rsidRPr="00CC561D">
        <w:rPr>
          <w:rFonts w:ascii="Times New Roman" w:hAnsi="Times New Roman"/>
          <w:bCs/>
          <w:sz w:val="24"/>
          <w:szCs w:val="24"/>
        </w:rPr>
        <w:t xml:space="preserve"> выпускников, давших положительную оценку организации Д</w:t>
      </w:r>
      <w:r w:rsidR="00CE2A1E">
        <w:rPr>
          <w:rFonts w:ascii="Times New Roman" w:hAnsi="Times New Roman"/>
          <w:bCs/>
          <w:sz w:val="24"/>
          <w:szCs w:val="24"/>
        </w:rPr>
        <w:t>О</w:t>
      </w:r>
      <w:r w:rsidRPr="00CC561D">
        <w:rPr>
          <w:rFonts w:ascii="Times New Roman" w:hAnsi="Times New Roman"/>
          <w:bCs/>
          <w:sz w:val="24"/>
          <w:szCs w:val="24"/>
        </w:rPr>
        <w:t>П.</w:t>
      </w:r>
    </w:p>
    <w:p w14:paraId="6016DC7E" w14:textId="527C402C" w:rsidR="006102DA" w:rsidRPr="00CC561D" w:rsidRDefault="002B6BAD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.3.</w:t>
      </w:r>
      <w:r w:rsidR="006102DA" w:rsidRPr="001B5E4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Формы аттестации 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по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 определяются локальными нормативными актами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</w:p>
    <w:p w14:paraId="6815BA31" w14:textId="77777777" w:rsidR="003C0C33" w:rsidRPr="00CC561D" w:rsidRDefault="002B6BAD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6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.4. Оценка качества результатов освоения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осуществляется также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анкетированием обучающихся по итогам образовательного процесса.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6102DA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Анкетирование проводится для каждой группы обучающихся</w:t>
      </w:r>
      <w:r w:rsidR="00E4194E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2494E3A3" w14:textId="1637B624" w:rsidR="006102DA" w:rsidRPr="00CC561D" w:rsidRDefault="006102DA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Анкетирование проводится специалистом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5B0C91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в последний день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занятий </w:t>
      </w:r>
      <w:r w:rsidR="00CD4420"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по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П. Анкетирование является анонимным, при 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желании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обучающийся указывает свои данные. При реализации Д</w:t>
      </w:r>
      <w:r w:rsidR="00CE2A1E">
        <w:rPr>
          <w:rFonts w:ascii="Times New Roman" w:eastAsiaTheme="minorHAnsi" w:hAnsi="Times New Roman"/>
          <w:bCs/>
          <w:sz w:val="24"/>
          <w:szCs w:val="24"/>
          <w:lang w:eastAsia="en-US"/>
        </w:rPr>
        <w:t>О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 посредством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дистанционных образовательных технологий анкетирование может</w:t>
      </w:r>
      <w:r w:rsidR="00346CC3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C561D">
        <w:rPr>
          <w:rFonts w:ascii="Times New Roman" w:eastAsiaTheme="minorHAnsi" w:hAnsi="Times New Roman"/>
          <w:bCs/>
          <w:sz w:val="24"/>
          <w:szCs w:val="24"/>
          <w:lang w:eastAsia="en-US"/>
        </w:rPr>
        <w:t>проводиться через личный кабинет обучающегося.</w:t>
      </w:r>
    </w:p>
    <w:p w14:paraId="7DE0DBF3" w14:textId="77777777" w:rsidR="005D24CE" w:rsidRPr="00CC561D" w:rsidRDefault="005D24CE" w:rsidP="00992C40">
      <w:pPr>
        <w:ind w:firstLine="567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14:paraId="1457200E" w14:textId="77777777" w:rsidR="009436D1" w:rsidRPr="002426AB" w:rsidRDefault="009436D1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426AB">
        <w:rPr>
          <w:rFonts w:ascii="Times New Roman" w:hAnsi="Times New Roman"/>
          <w:b/>
          <w:sz w:val="24"/>
          <w:szCs w:val="24"/>
        </w:rPr>
        <w:br w:type="page"/>
      </w:r>
    </w:p>
    <w:p w14:paraId="3662F463" w14:textId="172C2A15" w:rsidR="008E2B90" w:rsidRPr="00CC561D" w:rsidRDefault="008E2B90" w:rsidP="00992C4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61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</w:t>
      </w:r>
      <w:r w:rsidRPr="00CC561D">
        <w:rPr>
          <w:rFonts w:ascii="Times New Roman" w:hAnsi="Times New Roman" w:cs="Times New Roman"/>
          <w:b/>
          <w:sz w:val="24"/>
          <w:szCs w:val="24"/>
        </w:rPr>
        <w:t xml:space="preserve">. Ответственность за организацию процедуры внутренней оценки качества реализации дополнительных </w:t>
      </w:r>
      <w:r w:rsidR="00A2672F" w:rsidRPr="00CC561D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Pr="00CC561D">
        <w:rPr>
          <w:rFonts w:ascii="Times New Roman" w:hAnsi="Times New Roman" w:cs="Times New Roman"/>
          <w:b/>
          <w:sz w:val="24"/>
          <w:szCs w:val="24"/>
        </w:rPr>
        <w:t>программ</w:t>
      </w:r>
    </w:p>
    <w:p w14:paraId="0D463E3A" w14:textId="77777777" w:rsidR="008E2B90" w:rsidRPr="00CC561D" w:rsidRDefault="008E2B90" w:rsidP="00992C4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DFCC1" w14:textId="7FE77A28" w:rsidR="008E2B90" w:rsidRPr="00CC561D" w:rsidRDefault="000F7994" w:rsidP="00992C40">
      <w:pPr>
        <w:ind w:firstLine="567"/>
        <w:rPr>
          <w:rFonts w:ascii="Times New Roman" w:hAnsi="Times New Roman"/>
          <w:bCs/>
          <w:sz w:val="24"/>
          <w:szCs w:val="24"/>
        </w:rPr>
      </w:pPr>
      <w:r w:rsidRPr="00CC561D">
        <w:rPr>
          <w:rFonts w:ascii="Times New Roman" w:hAnsi="Times New Roman"/>
          <w:bCs/>
          <w:sz w:val="24"/>
          <w:szCs w:val="24"/>
        </w:rPr>
        <w:t>7</w:t>
      </w:r>
      <w:r w:rsidR="002C1C36">
        <w:rPr>
          <w:rFonts w:ascii="Times New Roman" w:hAnsi="Times New Roman"/>
          <w:bCs/>
          <w:sz w:val="24"/>
          <w:szCs w:val="24"/>
        </w:rPr>
        <w:t xml:space="preserve">.1.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5B0C91">
        <w:rPr>
          <w:rFonts w:ascii="Times New Roman" w:hAnsi="Times New Roman"/>
          <w:bCs/>
          <w:sz w:val="24"/>
          <w:szCs w:val="24"/>
        </w:rPr>
        <w:t xml:space="preserve"> </w:t>
      </w:r>
      <w:r w:rsidR="008E2B90" w:rsidRPr="00CC561D">
        <w:rPr>
          <w:rFonts w:ascii="Times New Roman" w:hAnsi="Times New Roman"/>
          <w:bCs/>
          <w:sz w:val="24"/>
          <w:szCs w:val="24"/>
        </w:rPr>
        <w:t>несет ответственность за организацию процедуры внутренней</w:t>
      </w:r>
      <w:r w:rsidR="00346CC3">
        <w:rPr>
          <w:rFonts w:ascii="Times New Roman" w:hAnsi="Times New Roman"/>
          <w:bCs/>
          <w:sz w:val="24"/>
          <w:szCs w:val="24"/>
        </w:rPr>
        <w:t xml:space="preserve"> </w:t>
      </w:r>
      <w:r w:rsidR="008E2B90" w:rsidRPr="00CC561D">
        <w:rPr>
          <w:rFonts w:ascii="Times New Roman" w:hAnsi="Times New Roman"/>
          <w:bCs/>
          <w:sz w:val="24"/>
          <w:szCs w:val="24"/>
        </w:rPr>
        <w:t>оценки качества реализации Д</w:t>
      </w:r>
      <w:r w:rsidR="00CE2A1E">
        <w:rPr>
          <w:rFonts w:ascii="Times New Roman" w:hAnsi="Times New Roman"/>
          <w:bCs/>
          <w:sz w:val="24"/>
          <w:szCs w:val="24"/>
        </w:rPr>
        <w:t>О</w:t>
      </w:r>
      <w:r w:rsidR="008E2B90" w:rsidRPr="00CC561D">
        <w:rPr>
          <w:rFonts w:ascii="Times New Roman" w:hAnsi="Times New Roman"/>
          <w:bCs/>
          <w:sz w:val="24"/>
          <w:szCs w:val="24"/>
        </w:rPr>
        <w:t>П.</w:t>
      </w:r>
    </w:p>
    <w:p w14:paraId="2B664F1B" w14:textId="77777777" w:rsidR="008E2B90" w:rsidRPr="00CC561D" w:rsidRDefault="000F7994" w:rsidP="00992C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61D">
        <w:rPr>
          <w:rFonts w:ascii="Times New Roman" w:hAnsi="Times New Roman" w:cs="Times New Roman"/>
          <w:bCs/>
          <w:sz w:val="24"/>
          <w:szCs w:val="24"/>
        </w:rPr>
        <w:t>7</w:t>
      </w:r>
      <w:r w:rsidR="008E2B90" w:rsidRPr="00CC561D">
        <w:rPr>
          <w:rFonts w:ascii="Times New Roman" w:hAnsi="Times New Roman" w:cs="Times New Roman"/>
          <w:bCs/>
          <w:sz w:val="24"/>
          <w:szCs w:val="24"/>
        </w:rPr>
        <w:t>.1.1. Руководитель</w:t>
      </w:r>
      <w:r w:rsidR="00346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429A" w:rsidRPr="00DA429A">
        <w:rPr>
          <w:rFonts w:ascii="Times New Roman" w:hAnsi="Times New Roman" w:cs="Times New Roman"/>
          <w:bCs/>
          <w:sz w:val="24"/>
          <w:szCs w:val="24"/>
        </w:rPr>
        <w:t>дополнительн</w:t>
      </w:r>
      <w:r w:rsidR="00DA429A">
        <w:rPr>
          <w:rFonts w:ascii="Times New Roman" w:hAnsi="Times New Roman" w:cs="Times New Roman"/>
          <w:bCs/>
          <w:sz w:val="24"/>
          <w:szCs w:val="24"/>
        </w:rPr>
        <w:t>ой</w:t>
      </w:r>
      <w:r w:rsidR="00DA429A" w:rsidRPr="00DA429A">
        <w:rPr>
          <w:rFonts w:ascii="Times New Roman" w:hAnsi="Times New Roman" w:cs="Times New Roman"/>
          <w:bCs/>
          <w:sz w:val="24"/>
          <w:szCs w:val="24"/>
        </w:rPr>
        <w:t xml:space="preserve"> образовательн</w:t>
      </w:r>
      <w:r w:rsidR="00DA429A">
        <w:rPr>
          <w:rFonts w:ascii="Times New Roman" w:hAnsi="Times New Roman" w:cs="Times New Roman"/>
          <w:bCs/>
          <w:sz w:val="24"/>
          <w:szCs w:val="24"/>
        </w:rPr>
        <w:t>ой</w:t>
      </w:r>
      <w:r w:rsidR="00DA429A" w:rsidRPr="00DA429A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="00DA429A">
        <w:rPr>
          <w:rFonts w:ascii="Times New Roman" w:hAnsi="Times New Roman" w:cs="Times New Roman"/>
          <w:bCs/>
          <w:sz w:val="24"/>
          <w:szCs w:val="24"/>
        </w:rPr>
        <w:t>ы</w:t>
      </w:r>
      <w:r w:rsidR="00346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B90" w:rsidRPr="00CC561D">
        <w:rPr>
          <w:rFonts w:ascii="Times New Roman" w:hAnsi="Times New Roman" w:cs="Times New Roman"/>
          <w:bCs/>
          <w:sz w:val="24"/>
          <w:szCs w:val="24"/>
        </w:rPr>
        <w:t>несет ответственность:</w:t>
      </w:r>
    </w:p>
    <w:p w14:paraId="0EF5943B" w14:textId="39EC0A9B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за качество проектирования и полноту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7E44519A" w14:textId="2F5FA4C4" w:rsidR="008E2B90" w:rsidRPr="00CC561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объективность</w:t>
      </w:r>
      <w:r w:rsidRPr="00CC561D">
        <w:rPr>
          <w:rFonts w:ascii="Times New Roman" w:hAnsi="Times New Roman" w:cs="Times New Roman"/>
          <w:bCs/>
          <w:sz w:val="24"/>
          <w:szCs w:val="24"/>
        </w:rPr>
        <w:t xml:space="preserve"> оценки достижений обучающихся.</w:t>
      </w:r>
    </w:p>
    <w:p w14:paraId="1DFB8DAA" w14:textId="198B99F2" w:rsidR="008E2B90" w:rsidRPr="00CC561D" w:rsidRDefault="000F7994" w:rsidP="00992C4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561D">
        <w:rPr>
          <w:rFonts w:ascii="Times New Roman" w:hAnsi="Times New Roman" w:cs="Times New Roman"/>
          <w:bCs/>
          <w:sz w:val="24"/>
          <w:szCs w:val="24"/>
        </w:rPr>
        <w:t>7</w:t>
      </w:r>
      <w:r w:rsidR="008E2B90" w:rsidRPr="00CC561D">
        <w:rPr>
          <w:rFonts w:ascii="Times New Roman" w:hAnsi="Times New Roman" w:cs="Times New Roman"/>
          <w:bCs/>
          <w:sz w:val="24"/>
          <w:szCs w:val="24"/>
        </w:rPr>
        <w:t xml:space="preserve">.1.2.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346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B90" w:rsidRPr="00CC561D">
        <w:rPr>
          <w:rFonts w:ascii="Times New Roman" w:hAnsi="Times New Roman" w:cs="Times New Roman"/>
          <w:bCs/>
          <w:sz w:val="24"/>
          <w:szCs w:val="24"/>
        </w:rPr>
        <w:t>несет ответственность:</w:t>
      </w:r>
    </w:p>
    <w:p w14:paraId="56766B07" w14:textId="7582CB4D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за качество проектирования и реализацию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17F4D532" w14:textId="5D555456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проведение оценки качества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26A396FD" w14:textId="2D914A4D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обработку, хранение, представление информации о состоянии и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развитии СОК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6CE427BF" w14:textId="39DC2465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своевременное составление аналитических справок по результатам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обработки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анкет обратной связи;</w:t>
      </w:r>
    </w:p>
    <w:p w14:paraId="07D5C14D" w14:textId="06702662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предоставление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FB4170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информации о качестве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услуг по Д</w:t>
      </w:r>
      <w:r w:rsidR="00DA429A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и СОК по Д</w:t>
      </w:r>
      <w:r w:rsidR="00DA429A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2E6564A4" w14:textId="6AD571F3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работу по корректировке Д</w:t>
      </w:r>
      <w:r w:rsidR="00DA429A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по результатам их оценки;</w:t>
      </w:r>
    </w:p>
    <w:p w14:paraId="02D2ADDD" w14:textId="19815E3B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разработку локальных документов, регулирующих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функционирование СОК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6764B94B" w14:textId="1308C717" w:rsidR="008E2B90" w:rsidRPr="001B5E4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>разработку мероприятий и подготовку предложений,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направленных на совершенствование СОК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П;</w:t>
      </w:r>
    </w:p>
    <w:p w14:paraId="1E25736D" w14:textId="38B3DF3B" w:rsidR="008E2B90" w:rsidRPr="00CC561D" w:rsidRDefault="008E2B90" w:rsidP="00992C4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SymbolMT" w:hAnsi="Times New Roman"/>
          <w:bCs/>
          <w:sz w:val="24"/>
          <w:szCs w:val="24"/>
        </w:rPr>
      </w:pPr>
      <w:r w:rsidRPr="001B5E4D">
        <w:rPr>
          <w:rFonts w:ascii="Times New Roman" w:hAnsi="Times New Roman"/>
          <w:sz w:val="24"/>
          <w:szCs w:val="24"/>
        </w:rPr>
        <w:t xml:space="preserve">проведение в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  <w:r w:rsidR="00FB4170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в рамках СОК реализации Д</w:t>
      </w:r>
      <w:r w:rsidR="00CE2A1E" w:rsidRPr="001B5E4D">
        <w:rPr>
          <w:rFonts w:ascii="Times New Roman" w:hAnsi="Times New Roman"/>
          <w:sz w:val="24"/>
          <w:szCs w:val="24"/>
        </w:rPr>
        <w:t>О</w:t>
      </w:r>
      <w:r w:rsidRPr="001B5E4D">
        <w:rPr>
          <w:rFonts w:ascii="Times New Roman" w:hAnsi="Times New Roman"/>
          <w:sz w:val="24"/>
          <w:szCs w:val="24"/>
        </w:rPr>
        <w:t>П контрольно-оценочных процедур, мониторинговых, социологических, статистических</w:t>
      </w:r>
      <w:r w:rsidR="00346CC3" w:rsidRPr="001B5E4D">
        <w:rPr>
          <w:rFonts w:ascii="Times New Roman" w:hAnsi="Times New Roman"/>
          <w:sz w:val="24"/>
          <w:szCs w:val="24"/>
        </w:rPr>
        <w:t xml:space="preserve"> </w:t>
      </w:r>
      <w:r w:rsidRPr="001B5E4D">
        <w:rPr>
          <w:rFonts w:ascii="Times New Roman" w:hAnsi="Times New Roman"/>
          <w:sz w:val="24"/>
          <w:szCs w:val="24"/>
        </w:rPr>
        <w:t>исследований по качеству реализации</w:t>
      </w:r>
      <w:r w:rsidRPr="00CC561D">
        <w:rPr>
          <w:rFonts w:ascii="Times New Roman" w:eastAsia="SymbolMT" w:hAnsi="Times New Roman"/>
          <w:bCs/>
          <w:sz w:val="24"/>
          <w:szCs w:val="24"/>
        </w:rPr>
        <w:t xml:space="preserve"> Д</w:t>
      </w:r>
      <w:r w:rsidR="00CE2A1E">
        <w:rPr>
          <w:rFonts w:ascii="Times New Roman" w:eastAsia="SymbolMT" w:hAnsi="Times New Roman"/>
          <w:bCs/>
          <w:sz w:val="24"/>
          <w:szCs w:val="24"/>
        </w:rPr>
        <w:t>О</w:t>
      </w:r>
      <w:r w:rsidRPr="00CC561D">
        <w:rPr>
          <w:rFonts w:ascii="Times New Roman" w:eastAsia="SymbolMT" w:hAnsi="Times New Roman"/>
          <w:bCs/>
          <w:sz w:val="24"/>
          <w:szCs w:val="24"/>
        </w:rPr>
        <w:t>П.</w:t>
      </w:r>
    </w:p>
    <w:p w14:paraId="1DC9ECC6" w14:textId="77777777" w:rsidR="008E2B90" w:rsidRPr="00CC561D" w:rsidRDefault="008E2B90" w:rsidP="00992C4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D290A" w14:textId="77777777" w:rsidR="008C24BC" w:rsidRPr="00CC561D" w:rsidRDefault="008A2BE9" w:rsidP="00992C4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61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F2B90" w:rsidRPr="00CC561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D0D1C" w:rsidRPr="00CC561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C561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506C5EEA" w14:textId="77777777" w:rsidR="005D24CE" w:rsidRPr="00CC561D" w:rsidRDefault="005D24CE" w:rsidP="00992C4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221A1" w14:textId="5C77AEF6" w:rsidR="008A2BE9" w:rsidRPr="00CC561D" w:rsidRDefault="002F2B90" w:rsidP="00992C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561D">
        <w:rPr>
          <w:rFonts w:ascii="Times New Roman" w:hAnsi="Times New Roman"/>
          <w:sz w:val="24"/>
          <w:szCs w:val="24"/>
        </w:rPr>
        <w:t>8</w:t>
      </w:r>
      <w:r w:rsidR="008A2BE9" w:rsidRPr="00CC561D">
        <w:rPr>
          <w:rFonts w:ascii="Times New Roman" w:hAnsi="Times New Roman"/>
          <w:sz w:val="24"/>
          <w:szCs w:val="24"/>
        </w:rPr>
        <w:t xml:space="preserve">.1. Настоящее Положение вступает в силу со дня его утверждения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</w:p>
    <w:p w14:paraId="63510988" w14:textId="27E67775" w:rsidR="008A2BE9" w:rsidRPr="009B03FA" w:rsidRDefault="002F2B90" w:rsidP="00992C4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C561D">
        <w:rPr>
          <w:rFonts w:ascii="Times New Roman" w:hAnsi="Times New Roman"/>
          <w:sz w:val="24"/>
          <w:szCs w:val="24"/>
        </w:rPr>
        <w:t>8</w:t>
      </w:r>
      <w:r w:rsidR="008A2BE9" w:rsidRPr="00CC561D">
        <w:rPr>
          <w:rFonts w:ascii="Times New Roman" w:hAnsi="Times New Roman"/>
          <w:sz w:val="24"/>
          <w:szCs w:val="24"/>
        </w:rPr>
        <w:t>.</w:t>
      </w:r>
      <w:r w:rsidR="005672B4" w:rsidRPr="00CC561D">
        <w:rPr>
          <w:rFonts w:ascii="Times New Roman" w:hAnsi="Times New Roman"/>
          <w:sz w:val="24"/>
          <w:szCs w:val="24"/>
        </w:rPr>
        <w:t>2</w:t>
      </w:r>
      <w:r w:rsidR="008A2BE9" w:rsidRPr="00CC561D">
        <w:rPr>
          <w:rFonts w:ascii="Times New Roman" w:hAnsi="Times New Roman"/>
          <w:sz w:val="24"/>
          <w:szCs w:val="24"/>
        </w:rPr>
        <w:t xml:space="preserve">. </w:t>
      </w:r>
      <w:r w:rsidR="004D4DC7" w:rsidRPr="00CC561D">
        <w:rPr>
          <w:rFonts w:ascii="Times New Roman" w:hAnsi="Times New Roman"/>
          <w:sz w:val="24"/>
          <w:szCs w:val="24"/>
        </w:rPr>
        <w:t xml:space="preserve">Настоящее Положение может быть пересмотрено путем разработки дополнений и приложений, утверждаемых приказом </w:t>
      </w:r>
      <w:r w:rsidR="006A3FCD">
        <w:rPr>
          <w:rFonts w:ascii="Times New Roman" w:hAnsi="Times New Roman"/>
          <w:sz w:val="24"/>
          <w:szCs w:val="24"/>
        </w:rPr>
        <w:t xml:space="preserve">ИП </w:t>
      </w:r>
      <w:r w:rsidR="004773F0">
        <w:rPr>
          <w:rFonts w:ascii="Times New Roman" w:hAnsi="Times New Roman"/>
          <w:sz w:val="24"/>
          <w:szCs w:val="24"/>
        </w:rPr>
        <w:t>Тимофеева Е.И.</w:t>
      </w:r>
    </w:p>
    <w:p w14:paraId="36E7A3C3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F824541" w14:textId="77777777" w:rsidR="00C87C7A" w:rsidRPr="009B03FA" w:rsidRDefault="00C87C7A" w:rsidP="005D24CE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3A7D183" w14:textId="77777777" w:rsidR="00BE78B7" w:rsidRPr="009B03FA" w:rsidRDefault="00BE78B7" w:rsidP="005D24CE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81D7505" w14:textId="77777777" w:rsidR="00BE78B7" w:rsidRPr="009B03FA" w:rsidRDefault="00BE78B7" w:rsidP="005D24CE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BE78B7" w:rsidRPr="009B03FA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A3B49" w14:textId="77777777" w:rsidR="00985A45" w:rsidRDefault="00985A45" w:rsidP="00751285">
      <w:r>
        <w:separator/>
      </w:r>
    </w:p>
  </w:endnote>
  <w:endnote w:type="continuationSeparator" w:id="0">
    <w:p w14:paraId="4CC20FC7" w14:textId="77777777" w:rsidR="00985A45" w:rsidRDefault="00985A45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7E7A385C" w14:textId="2818989B" w:rsidR="00751285" w:rsidRDefault="00B42CC9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3F7817">
          <w:rPr>
            <w:noProof/>
          </w:rPr>
          <w:t>6</w:t>
        </w:r>
        <w:r>
          <w:fldChar w:fldCharType="end"/>
        </w:r>
      </w:p>
    </w:sdtContent>
  </w:sdt>
  <w:p w14:paraId="31D1194F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15B32" w14:textId="77777777" w:rsidR="00985A45" w:rsidRDefault="00985A45" w:rsidP="00751285">
      <w:r>
        <w:separator/>
      </w:r>
    </w:p>
  </w:footnote>
  <w:footnote w:type="continuationSeparator" w:id="0">
    <w:p w14:paraId="06028011" w14:textId="77777777" w:rsidR="00985A45" w:rsidRDefault="00985A45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664E7"/>
    <w:multiLevelType w:val="hybridMultilevel"/>
    <w:tmpl w:val="5A7819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308"/>
    <w:rsid w:val="00001CAF"/>
    <w:rsid w:val="00002C96"/>
    <w:rsid w:val="00004719"/>
    <w:rsid w:val="000100B7"/>
    <w:rsid w:val="00010A97"/>
    <w:rsid w:val="000124B2"/>
    <w:rsid w:val="00014ACC"/>
    <w:rsid w:val="000212A2"/>
    <w:rsid w:val="0003078F"/>
    <w:rsid w:val="00035546"/>
    <w:rsid w:val="000413C6"/>
    <w:rsid w:val="00041D0B"/>
    <w:rsid w:val="00041EE1"/>
    <w:rsid w:val="00043EEC"/>
    <w:rsid w:val="000444DF"/>
    <w:rsid w:val="00045F75"/>
    <w:rsid w:val="00050282"/>
    <w:rsid w:val="00052908"/>
    <w:rsid w:val="000713A1"/>
    <w:rsid w:val="00075E77"/>
    <w:rsid w:val="00077A45"/>
    <w:rsid w:val="000830A1"/>
    <w:rsid w:val="00085DEB"/>
    <w:rsid w:val="00092250"/>
    <w:rsid w:val="000960A0"/>
    <w:rsid w:val="000A0424"/>
    <w:rsid w:val="000A0604"/>
    <w:rsid w:val="000A11C3"/>
    <w:rsid w:val="000A4529"/>
    <w:rsid w:val="000A4EED"/>
    <w:rsid w:val="000A6220"/>
    <w:rsid w:val="000B3019"/>
    <w:rsid w:val="000B62B8"/>
    <w:rsid w:val="000B66A6"/>
    <w:rsid w:val="000C1A5B"/>
    <w:rsid w:val="000C5314"/>
    <w:rsid w:val="000C5437"/>
    <w:rsid w:val="000C54CD"/>
    <w:rsid w:val="000C56FC"/>
    <w:rsid w:val="000D454C"/>
    <w:rsid w:val="000D4985"/>
    <w:rsid w:val="000D66D2"/>
    <w:rsid w:val="000E0168"/>
    <w:rsid w:val="000E0995"/>
    <w:rsid w:val="000E17B4"/>
    <w:rsid w:val="000E44AE"/>
    <w:rsid w:val="000E51C3"/>
    <w:rsid w:val="000F139B"/>
    <w:rsid w:val="000F34CD"/>
    <w:rsid w:val="000F422D"/>
    <w:rsid w:val="000F7994"/>
    <w:rsid w:val="00101DF9"/>
    <w:rsid w:val="00104AEA"/>
    <w:rsid w:val="00114603"/>
    <w:rsid w:val="00115DB3"/>
    <w:rsid w:val="001174BE"/>
    <w:rsid w:val="00120CBB"/>
    <w:rsid w:val="00122076"/>
    <w:rsid w:val="00125912"/>
    <w:rsid w:val="00126E3E"/>
    <w:rsid w:val="00126E55"/>
    <w:rsid w:val="0013141B"/>
    <w:rsid w:val="00136284"/>
    <w:rsid w:val="001367DC"/>
    <w:rsid w:val="00136BB3"/>
    <w:rsid w:val="001431C4"/>
    <w:rsid w:val="001457D6"/>
    <w:rsid w:val="00152983"/>
    <w:rsid w:val="0015603F"/>
    <w:rsid w:val="00160B40"/>
    <w:rsid w:val="001625C1"/>
    <w:rsid w:val="00162C50"/>
    <w:rsid w:val="00165677"/>
    <w:rsid w:val="0016749F"/>
    <w:rsid w:val="001730C9"/>
    <w:rsid w:val="00174BB6"/>
    <w:rsid w:val="001752D3"/>
    <w:rsid w:val="0017662D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97F5C"/>
    <w:rsid w:val="001A03DB"/>
    <w:rsid w:val="001A2BF6"/>
    <w:rsid w:val="001A37E8"/>
    <w:rsid w:val="001A56CF"/>
    <w:rsid w:val="001A6F35"/>
    <w:rsid w:val="001B0110"/>
    <w:rsid w:val="001B03FC"/>
    <w:rsid w:val="001B5E4D"/>
    <w:rsid w:val="001C3378"/>
    <w:rsid w:val="001C5920"/>
    <w:rsid w:val="001C594F"/>
    <w:rsid w:val="001D133C"/>
    <w:rsid w:val="001D55F7"/>
    <w:rsid w:val="001E0D6E"/>
    <w:rsid w:val="001E6057"/>
    <w:rsid w:val="001E612E"/>
    <w:rsid w:val="001E7E12"/>
    <w:rsid w:val="001F11D8"/>
    <w:rsid w:val="001F46E7"/>
    <w:rsid w:val="00202272"/>
    <w:rsid w:val="00203029"/>
    <w:rsid w:val="00206769"/>
    <w:rsid w:val="0020702A"/>
    <w:rsid w:val="00211449"/>
    <w:rsid w:val="0021397E"/>
    <w:rsid w:val="00217D24"/>
    <w:rsid w:val="00225C9E"/>
    <w:rsid w:val="00227313"/>
    <w:rsid w:val="002274C6"/>
    <w:rsid w:val="00231FCF"/>
    <w:rsid w:val="002325E1"/>
    <w:rsid w:val="002426AB"/>
    <w:rsid w:val="002443BE"/>
    <w:rsid w:val="00256B76"/>
    <w:rsid w:val="002601FD"/>
    <w:rsid w:val="002615C7"/>
    <w:rsid w:val="00262437"/>
    <w:rsid w:val="002633EE"/>
    <w:rsid w:val="00277A39"/>
    <w:rsid w:val="0028036F"/>
    <w:rsid w:val="00281793"/>
    <w:rsid w:val="002827E2"/>
    <w:rsid w:val="002828CB"/>
    <w:rsid w:val="002846F6"/>
    <w:rsid w:val="0028627F"/>
    <w:rsid w:val="002877B2"/>
    <w:rsid w:val="00290833"/>
    <w:rsid w:val="00292192"/>
    <w:rsid w:val="00293958"/>
    <w:rsid w:val="002939D8"/>
    <w:rsid w:val="00293E0C"/>
    <w:rsid w:val="00294458"/>
    <w:rsid w:val="00296519"/>
    <w:rsid w:val="00296CA3"/>
    <w:rsid w:val="002976F7"/>
    <w:rsid w:val="002A1725"/>
    <w:rsid w:val="002A277A"/>
    <w:rsid w:val="002B0486"/>
    <w:rsid w:val="002B1401"/>
    <w:rsid w:val="002B1F09"/>
    <w:rsid w:val="002B543D"/>
    <w:rsid w:val="002B5C9A"/>
    <w:rsid w:val="002B6BAD"/>
    <w:rsid w:val="002C0B83"/>
    <w:rsid w:val="002C130C"/>
    <w:rsid w:val="002C1C36"/>
    <w:rsid w:val="002C227C"/>
    <w:rsid w:val="002C4584"/>
    <w:rsid w:val="002D0FCF"/>
    <w:rsid w:val="002D4E14"/>
    <w:rsid w:val="002D65C2"/>
    <w:rsid w:val="002D7A3B"/>
    <w:rsid w:val="002E4E6A"/>
    <w:rsid w:val="002F2B90"/>
    <w:rsid w:val="002F4ACD"/>
    <w:rsid w:val="00301446"/>
    <w:rsid w:val="00313B28"/>
    <w:rsid w:val="00317ECB"/>
    <w:rsid w:val="0032008B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4BFA"/>
    <w:rsid w:val="00346474"/>
    <w:rsid w:val="00346646"/>
    <w:rsid w:val="00346CC3"/>
    <w:rsid w:val="00347B98"/>
    <w:rsid w:val="00352A46"/>
    <w:rsid w:val="00353710"/>
    <w:rsid w:val="00356476"/>
    <w:rsid w:val="00357845"/>
    <w:rsid w:val="00357968"/>
    <w:rsid w:val="00362AFF"/>
    <w:rsid w:val="00371111"/>
    <w:rsid w:val="003719E3"/>
    <w:rsid w:val="003724DF"/>
    <w:rsid w:val="00373014"/>
    <w:rsid w:val="00373B21"/>
    <w:rsid w:val="00374F4C"/>
    <w:rsid w:val="00384123"/>
    <w:rsid w:val="00385A4D"/>
    <w:rsid w:val="00385F22"/>
    <w:rsid w:val="00392F4D"/>
    <w:rsid w:val="003969B7"/>
    <w:rsid w:val="00396A0B"/>
    <w:rsid w:val="00397200"/>
    <w:rsid w:val="003A0848"/>
    <w:rsid w:val="003A0D02"/>
    <w:rsid w:val="003A1AE5"/>
    <w:rsid w:val="003A1DD1"/>
    <w:rsid w:val="003A1EA7"/>
    <w:rsid w:val="003A1EFD"/>
    <w:rsid w:val="003A5363"/>
    <w:rsid w:val="003A5894"/>
    <w:rsid w:val="003A7D59"/>
    <w:rsid w:val="003B08F5"/>
    <w:rsid w:val="003B5415"/>
    <w:rsid w:val="003B5A0A"/>
    <w:rsid w:val="003C0C33"/>
    <w:rsid w:val="003C226C"/>
    <w:rsid w:val="003C619E"/>
    <w:rsid w:val="003D0E6A"/>
    <w:rsid w:val="003D35F2"/>
    <w:rsid w:val="003D4794"/>
    <w:rsid w:val="003E4907"/>
    <w:rsid w:val="003E4D32"/>
    <w:rsid w:val="003F181F"/>
    <w:rsid w:val="003F2EC4"/>
    <w:rsid w:val="003F59DB"/>
    <w:rsid w:val="003F5A3A"/>
    <w:rsid w:val="003F7817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44E17"/>
    <w:rsid w:val="00450114"/>
    <w:rsid w:val="004502E1"/>
    <w:rsid w:val="0045345A"/>
    <w:rsid w:val="00457871"/>
    <w:rsid w:val="00457F41"/>
    <w:rsid w:val="00467B18"/>
    <w:rsid w:val="00476629"/>
    <w:rsid w:val="004773F0"/>
    <w:rsid w:val="00477AC1"/>
    <w:rsid w:val="004825F0"/>
    <w:rsid w:val="00482D8B"/>
    <w:rsid w:val="00482F52"/>
    <w:rsid w:val="0048526A"/>
    <w:rsid w:val="00490A0B"/>
    <w:rsid w:val="00493253"/>
    <w:rsid w:val="00493BAA"/>
    <w:rsid w:val="00495EC6"/>
    <w:rsid w:val="004967C6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4DC7"/>
    <w:rsid w:val="004D5147"/>
    <w:rsid w:val="004D65E5"/>
    <w:rsid w:val="004E1153"/>
    <w:rsid w:val="004E23A5"/>
    <w:rsid w:val="004E433C"/>
    <w:rsid w:val="004E508D"/>
    <w:rsid w:val="004E5352"/>
    <w:rsid w:val="004E6BBD"/>
    <w:rsid w:val="004F0087"/>
    <w:rsid w:val="004F064B"/>
    <w:rsid w:val="004F1C65"/>
    <w:rsid w:val="004F3FF4"/>
    <w:rsid w:val="0050131F"/>
    <w:rsid w:val="0050207B"/>
    <w:rsid w:val="00511E5B"/>
    <w:rsid w:val="00511E7F"/>
    <w:rsid w:val="00512C3D"/>
    <w:rsid w:val="00516A27"/>
    <w:rsid w:val="005209D0"/>
    <w:rsid w:val="00530227"/>
    <w:rsid w:val="005313CE"/>
    <w:rsid w:val="00531A2C"/>
    <w:rsid w:val="00531C05"/>
    <w:rsid w:val="005321B3"/>
    <w:rsid w:val="0053426D"/>
    <w:rsid w:val="005364E3"/>
    <w:rsid w:val="00541456"/>
    <w:rsid w:val="00543886"/>
    <w:rsid w:val="00546F23"/>
    <w:rsid w:val="005606C2"/>
    <w:rsid w:val="00566C19"/>
    <w:rsid w:val="005672B4"/>
    <w:rsid w:val="00567511"/>
    <w:rsid w:val="0056789C"/>
    <w:rsid w:val="0057235C"/>
    <w:rsid w:val="00586690"/>
    <w:rsid w:val="0058761B"/>
    <w:rsid w:val="00593515"/>
    <w:rsid w:val="005949FC"/>
    <w:rsid w:val="00596766"/>
    <w:rsid w:val="005A0A55"/>
    <w:rsid w:val="005A2C09"/>
    <w:rsid w:val="005A2EE3"/>
    <w:rsid w:val="005A58A2"/>
    <w:rsid w:val="005A6E5A"/>
    <w:rsid w:val="005B0C91"/>
    <w:rsid w:val="005B7C34"/>
    <w:rsid w:val="005B7CD3"/>
    <w:rsid w:val="005C0899"/>
    <w:rsid w:val="005C1F8F"/>
    <w:rsid w:val="005D1A2A"/>
    <w:rsid w:val="005D24CE"/>
    <w:rsid w:val="005D2E50"/>
    <w:rsid w:val="005E782C"/>
    <w:rsid w:val="005F5D4F"/>
    <w:rsid w:val="005F660F"/>
    <w:rsid w:val="005F6F2C"/>
    <w:rsid w:val="00605C42"/>
    <w:rsid w:val="00606105"/>
    <w:rsid w:val="006077CA"/>
    <w:rsid w:val="006102DA"/>
    <w:rsid w:val="006106BD"/>
    <w:rsid w:val="006112EA"/>
    <w:rsid w:val="006116C3"/>
    <w:rsid w:val="0061211D"/>
    <w:rsid w:val="00613834"/>
    <w:rsid w:val="00614E86"/>
    <w:rsid w:val="006162CA"/>
    <w:rsid w:val="006163A1"/>
    <w:rsid w:val="006208C4"/>
    <w:rsid w:val="00621151"/>
    <w:rsid w:val="00622519"/>
    <w:rsid w:val="0062566B"/>
    <w:rsid w:val="00626272"/>
    <w:rsid w:val="00626B5F"/>
    <w:rsid w:val="0063225E"/>
    <w:rsid w:val="00632B04"/>
    <w:rsid w:val="0064489D"/>
    <w:rsid w:val="00644F13"/>
    <w:rsid w:val="00651BA8"/>
    <w:rsid w:val="00652BB1"/>
    <w:rsid w:val="00655675"/>
    <w:rsid w:val="00656DE6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3C50"/>
    <w:rsid w:val="0069755F"/>
    <w:rsid w:val="006A0C5B"/>
    <w:rsid w:val="006A28CD"/>
    <w:rsid w:val="006A2B02"/>
    <w:rsid w:val="006A2BEA"/>
    <w:rsid w:val="006A3FCD"/>
    <w:rsid w:val="006A5122"/>
    <w:rsid w:val="006A5826"/>
    <w:rsid w:val="006A5B83"/>
    <w:rsid w:val="006A5FD1"/>
    <w:rsid w:val="006A7445"/>
    <w:rsid w:val="006A7472"/>
    <w:rsid w:val="006B0081"/>
    <w:rsid w:val="006B4EB6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1020A"/>
    <w:rsid w:val="00710224"/>
    <w:rsid w:val="0071127D"/>
    <w:rsid w:val="00717EA2"/>
    <w:rsid w:val="0072194A"/>
    <w:rsid w:val="007223A8"/>
    <w:rsid w:val="00723704"/>
    <w:rsid w:val="0072394A"/>
    <w:rsid w:val="0072753A"/>
    <w:rsid w:val="0073162C"/>
    <w:rsid w:val="00736C54"/>
    <w:rsid w:val="00743066"/>
    <w:rsid w:val="00745FC6"/>
    <w:rsid w:val="00751285"/>
    <w:rsid w:val="00755E80"/>
    <w:rsid w:val="00767C3B"/>
    <w:rsid w:val="0077158B"/>
    <w:rsid w:val="007737D5"/>
    <w:rsid w:val="00774F6D"/>
    <w:rsid w:val="00775F21"/>
    <w:rsid w:val="007824B6"/>
    <w:rsid w:val="007866A9"/>
    <w:rsid w:val="007871EE"/>
    <w:rsid w:val="00791C2D"/>
    <w:rsid w:val="007974BD"/>
    <w:rsid w:val="00797D7A"/>
    <w:rsid w:val="007A3E8D"/>
    <w:rsid w:val="007A4388"/>
    <w:rsid w:val="007B1CDD"/>
    <w:rsid w:val="007B2193"/>
    <w:rsid w:val="007B6023"/>
    <w:rsid w:val="007C15D7"/>
    <w:rsid w:val="007C30B4"/>
    <w:rsid w:val="007C3BCE"/>
    <w:rsid w:val="007C688F"/>
    <w:rsid w:val="007D0547"/>
    <w:rsid w:val="007D399E"/>
    <w:rsid w:val="007E2B33"/>
    <w:rsid w:val="007E510C"/>
    <w:rsid w:val="007E74D4"/>
    <w:rsid w:val="007E7D7C"/>
    <w:rsid w:val="007F31EA"/>
    <w:rsid w:val="007F4D42"/>
    <w:rsid w:val="007F5F6B"/>
    <w:rsid w:val="007F7378"/>
    <w:rsid w:val="007F7CFD"/>
    <w:rsid w:val="00801E16"/>
    <w:rsid w:val="0080210A"/>
    <w:rsid w:val="00802388"/>
    <w:rsid w:val="00807BFA"/>
    <w:rsid w:val="00807CAA"/>
    <w:rsid w:val="00810426"/>
    <w:rsid w:val="008129A9"/>
    <w:rsid w:val="008133CE"/>
    <w:rsid w:val="00813728"/>
    <w:rsid w:val="0081451B"/>
    <w:rsid w:val="00816CD6"/>
    <w:rsid w:val="0081767C"/>
    <w:rsid w:val="008206A7"/>
    <w:rsid w:val="00821688"/>
    <w:rsid w:val="00823149"/>
    <w:rsid w:val="00823757"/>
    <w:rsid w:val="0082647F"/>
    <w:rsid w:val="00827516"/>
    <w:rsid w:val="00831C51"/>
    <w:rsid w:val="00832729"/>
    <w:rsid w:val="00833D04"/>
    <w:rsid w:val="00833E0F"/>
    <w:rsid w:val="008426C5"/>
    <w:rsid w:val="00843FBE"/>
    <w:rsid w:val="0085081E"/>
    <w:rsid w:val="00865B43"/>
    <w:rsid w:val="00866ECB"/>
    <w:rsid w:val="00867359"/>
    <w:rsid w:val="00870AF8"/>
    <w:rsid w:val="00870F50"/>
    <w:rsid w:val="00874930"/>
    <w:rsid w:val="008815E1"/>
    <w:rsid w:val="00882A2E"/>
    <w:rsid w:val="00882FCD"/>
    <w:rsid w:val="00883809"/>
    <w:rsid w:val="0089233D"/>
    <w:rsid w:val="00893771"/>
    <w:rsid w:val="008976B5"/>
    <w:rsid w:val="008A2BE9"/>
    <w:rsid w:val="008A5686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B90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105E6"/>
    <w:rsid w:val="00910E27"/>
    <w:rsid w:val="00912FDD"/>
    <w:rsid w:val="00913A19"/>
    <w:rsid w:val="00914BAE"/>
    <w:rsid w:val="00914E93"/>
    <w:rsid w:val="00916863"/>
    <w:rsid w:val="0092455E"/>
    <w:rsid w:val="00924ED1"/>
    <w:rsid w:val="00925C23"/>
    <w:rsid w:val="00930ED9"/>
    <w:rsid w:val="00932670"/>
    <w:rsid w:val="009349C0"/>
    <w:rsid w:val="00934FB2"/>
    <w:rsid w:val="00936637"/>
    <w:rsid w:val="009436D1"/>
    <w:rsid w:val="00943725"/>
    <w:rsid w:val="00944C34"/>
    <w:rsid w:val="0094588D"/>
    <w:rsid w:val="0095013C"/>
    <w:rsid w:val="009509D8"/>
    <w:rsid w:val="00954F91"/>
    <w:rsid w:val="009566D4"/>
    <w:rsid w:val="00963A96"/>
    <w:rsid w:val="009665EF"/>
    <w:rsid w:val="0097496A"/>
    <w:rsid w:val="00980F0A"/>
    <w:rsid w:val="00983459"/>
    <w:rsid w:val="00985A45"/>
    <w:rsid w:val="00992C40"/>
    <w:rsid w:val="00993099"/>
    <w:rsid w:val="00993D5E"/>
    <w:rsid w:val="0099469E"/>
    <w:rsid w:val="00996106"/>
    <w:rsid w:val="009A0C9C"/>
    <w:rsid w:val="009A204F"/>
    <w:rsid w:val="009A2D2C"/>
    <w:rsid w:val="009B03FA"/>
    <w:rsid w:val="009B07D2"/>
    <w:rsid w:val="009B0D3D"/>
    <w:rsid w:val="009B2A3F"/>
    <w:rsid w:val="009B3054"/>
    <w:rsid w:val="009B4F18"/>
    <w:rsid w:val="009B77B7"/>
    <w:rsid w:val="009C204A"/>
    <w:rsid w:val="009C20A7"/>
    <w:rsid w:val="009C24CC"/>
    <w:rsid w:val="009C66AC"/>
    <w:rsid w:val="009D11F7"/>
    <w:rsid w:val="009D382B"/>
    <w:rsid w:val="009E0DFE"/>
    <w:rsid w:val="009E1662"/>
    <w:rsid w:val="009E17B4"/>
    <w:rsid w:val="009E3975"/>
    <w:rsid w:val="009E424C"/>
    <w:rsid w:val="009F1EE3"/>
    <w:rsid w:val="009F2CAF"/>
    <w:rsid w:val="009F5AAD"/>
    <w:rsid w:val="00A00210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138"/>
    <w:rsid w:val="00A16503"/>
    <w:rsid w:val="00A2039F"/>
    <w:rsid w:val="00A20426"/>
    <w:rsid w:val="00A21BD7"/>
    <w:rsid w:val="00A24529"/>
    <w:rsid w:val="00A24AE9"/>
    <w:rsid w:val="00A25FCD"/>
    <w:rsid w:val="00A2672F"/>
    <w:rsid w:val="00A33D3B"/>
    <w:rsid w:val="00A345C4"/>
    <w:rsid w:val="00A36539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606CC"/>
    <w:rsid w:val="00A665D5"/>
    <w:rsid w:val="00A66875"/>
    <w:rsid w:val="00A67B02"/>
    <w:rsid w:val="00A711F2"/>
    <w:rsid w:val="00A72B09"/>
    <w:rsid w:val="00A72C55"/>
    <w:rsid w:val="00A76353"/>
    <w:rsid w:val="00A80631"/>
    <w:rsid w:val="00A80AA4"/>
    <w:rsid w:val="00A80C81"/>
    <w:rsid w:val="00A83C3B"/>
    <w:rsid w:val="00A83E20"/>
    <w:rsid w:val="00A91C5C"/>
    <w:rsid w:val="00A96F89"/>
    <w:rsid w:val="00AA1B23"/>
    <w:rsid w:val="00AA4064"/>
    <w:rsid w:val="00AA5284"/>
    <w:rsid w:val="00AA5BFC"/>
    <w:rsid w:val="00AB3639"/>
    <w:rsid w:val="00AB5020"/>
    <w:rsid w:val="00AB507B"/>
    <w:rsid w:val="00AB705A"/>
    <w:rsid w:val="00AC7EA5"/>
    <w:rsid w:val="00AD4489"/>
    <w:rsid w:val="00AD584D"/>
    <w:rsid w:val="00AE09E9"/>
    <w:rsid w:val="00AE7B45"/>
    <w:rsid w:val="00AF62B0"/>
    <w:rsid w:val="00B00E3A"/>
    <w:rsid w:val="00B014C1"/>
    <w:rsid w:val="00B04A31"/>
    <w:rsid w:val="00B05540"/>
    <w:rsid w:val="00B05A81"/>
    <w:rsid w:val="00B1086A"/>
    <w:rsid w:val="00B12DA6"/>
    <w:rsid w:val="00B13712"/>
    <w:rsid w:val="00B14FC3"/>
    <w:rsid w:val="00B177EF"/>
    <w:rsid w:val="00B17AAD"/>
    <w:rsid w:val="00B17C00"/>
    <w:rsid w:val="00B23076"/>
    <w:rsid w:val="00B2366C"/>
    <w:rsid w:val="00B23E1A"/>
    <w:rsid w:val="00B24EDA"/>
    <w:rsid w:val="00B25384"/>
    <w:rsid w:val="00B3148A"/>
    <w:rsid w:val="00B32553"/>
    <w:rsid w:val="00B326F8"/>
    <w:rsid w:val="00B348AF"/>
    <w:rsid w:val="00B3538A"/>
    <w:rsid w:val="00B416E2"/>
    <w:rsid w:val="00B42CC9"/>
    <w:rsid w:val="00B4795B"/>
    <w:rsid w:val="00B51DA3"/>
    <w:rsid w:val="00B53228"/>
    <w:rsid w:val="00B54E45"/>
    <w:rsid w:val="00B56BDE"/>
    <w:rsid w:val="00B56D55"/>
    <w:rsid w:val="00B577A3"/>
    <w:rsid w:val="00B644E9"/>
    <w:rsid w:val="00B64F8E"/>
    <w:rsid w:val="00B8013F"/>
    <w:rsid w:val="00B83F3D"/>
    <w:rsid w:val="00B858AC"/>
    <w:rsid w:val="00B864FF"/>
    <w:rsid w:val="00B87A9E"/>
    <w:rsid w:val="00B92154"/>
    <w:rsid w:val="00B9276D"/>
    <w:rsid w:val="00B9297A"/>
    <w:rsid w:val="00B9683E"/>
    <w:rsid w:val="00BA3D9C"/>
    <w:rsid w:val="00BA4ED7"/>
    <w:rsid w:val="00BA531E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DB8"/>
    <w:rsid w:val="00BD72A0"/>
    <w:rsid w:val="00BE1DEA"/>
    <w:rsid w:val="00BE3711"/>
    <w:rsid w:val="00BE73B9"/>
    <w:rsid w:val="00BE78B7"/>
    <w:rsid w:val="00BF25CA"/>
    <w:rsid w:val="00BF3BC8"/>
    <w:rsid w:val="00C04714"/>
    <w:rsid w:val="00C05A71"/>
    <w:rsid w:val="00C10075"/>
    <w:rsid w:val="00C10762"/>
    <w:rsid w:val="00C112BD"/>
    <w:rsid w:val="00C1468C"/>
    <w:rsid w:val="00C15954"/>
    <w:rsid w:val="00C16EA0"/>
    <w:rsid w:val="00C23F75"/>
    <w:rsid w:val="00C25567"/>
    <w:rsid w:val="00C27FE2"/>
    <w:rsid w:val="00C30B59"/>
    <w:rsid w:val="00C315DE"/>
    <w:rsid w:val="00C3388C"/>
    <w:rsid w:val="00C33F31"/>
    <w:rsid w:val="00C351C3"/>
    <w:rsid w:val="00C43530"/>
    <w:rsid w:val="00C46BCD"/>
    <w:rsid w:val="00C53EF2"/>
    <w:rsid w:val="00C5413D"/>
    <w:rsid w:val="00C5719B"/>
    <w:rsid w:val="00C6623B"/>
    <w:rsid w:val="00C70C0B"/>
    <w:rsid w:val="00C77B22"/>
    <w:rsid w:val="00C85E8A"/>
    <w:rsid w:val="00C86694"/>
    <w:rsid w:val="00C86F64"/>
    <w:rsid w:val="00C87C7A"/>
    <w:rsid w:val="00C937B5"/>
    <w:rsid w:val="00CA192C"/>
    <w:rsid w:val="00CA7634"/>
    <w:rsid w:val="00CA7F78"/>
    <w:rsid w:val="00CB37DD"/>
    <w:rsid w:val="00CC0FD7"/>
    <w:rsid w:val="00CC284D"/>
    <w:rsid w:val="00CC561D"/>
    <w:rsid w:val="00CC5B33"/>
    <w:rsid w:val="00CC5B4D"/>
    <w:rsid w:val="00CC7829"/>
    <w:rsid w:val="00CD4420"/>
    <w:rsid w:val="00CD52D2"/>
    <w:rsid w:val="00CE2A1E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21498"/>
    <w:rsid w:val="00D23B9E"/>
    <w:rsid w:val="00D26703"/>
    <w:rsid w:val="00D31734"/>
    <w:rsid w:val="00D32078"/>
    <w:rsid w:val="00D33B74"/>
    <w:rsid w:val="00D34114"/>
    <w:rsid w:val="00D363DD"/>
    <w:rsid w:val="00D4003D"/>
    <w:rsid w:val="00D4028F"/>
    <w:rsid w:val="00D40E69"/>
    <w:rsid w:val="00D42B10"/>
    <w:rsid w:val="00D52DE0"/>
    <w:rsid w:val="00D54FF1"/>
    <w:rsid w:val="00D70E83"/>
    <w:rsid w:val="00D72A9F"/>
    <w:rsid w:val="00D73320"/>
    <w:rsid w:val="00D912FE"/>
    <w:rsid w:val="00D91D5C"/>
    <w:rsid w:val="00D92791"/>
    <w:rsid w:val="00D931E6"/>
    <w:rsid w:val="00DA05EA"/>
    <w:rsid w:val="00DA0660"/>
    <w:rsid w:val="00DA1F9E"/>
    <w:rsid w:val="00DA429A"/>
    <w:rsid w:val="00DA5F9C"/>
    <w:rsid w:val="00DB1FFE"/>
    <w:rsid w:val="00DB2BDB"/>
    <w:rsid w:val="00DB324C"/>
    <w:rsid w:val="00DB3748"/>
    <w:rsid w:val="00DB39FB"/>
    <w:rsid w:val="00DB6328"/>
    <w:rsid w:val="00DC0248"/>
    <w:rsid w:val="00DC0B53"/>
    <w:rsid w:val="00DC2BB6"/>
    <w:rsid w:val="00DD1C6B"/>
    <w:rsid w:val="00DD25B7"/>
    <w:rsid w:val="00DE4DC4"/>
    <w:rsid w:val="00DE5D1A"/>
    <w:rsid w:val="00DE5ECE"/>
    <w:rsid w:val="00DE6B74"/>
    <w:rsid w:val="00DE706C"/>
    <w:rsid w:val="00DF02F8"/>
    <w:rsid w:val="00DF1A05"/>
    <w:rsid w:val="00DF6CAB"/>
    <w:rsid w:val="00DF7B7B"/>
    <w:rsid w:val="00E002DF"/>
    <w:rsid w:val="00E013EE"/>
    <w:rsid w:val="00E03360"/>
    <w:rsid w:val="00E04425"/>
    <w:rsid w:val="00E0571D"/>
    <w:rsid w:val="00E05C78"/>
    <w:rsid w:val="00E06C76"/>
    <w:rsid w:val="00E100DD"/>
    <w:rsid w:val="00E14BDF"/>
    <w:rsid w:val="00E15D1A"/>
    <w:rsid w:val="00E1760C"/>
    <w:rsid w:val="00E21B93"/>
    <w:rsid w:val="00E22C51"/>
    <w:rsid w:val="00E23111"/>
    <w:rsid w:val="00E30248"/>
    <w:rsid w:val="00E31CD4"/>
    <w:rsid w:val="00E31E84"/>
    <w:rsid w:val="00E40929"/>
    <w:rsid w:val="00E4194E"/>
    <w:rsid w:val="00E42BDD"/>
    <w:rsid w:val="00E50E65"/>
    <w:rsid w:val="00E51E64"/>
    <w:rsid w:val="00E54606"/>
    <w:rsid w:val="00E5770F"/>
    <w:rsid w:val="00E615B2"/>
    <w:rsid w:val="00E63988"/>
    <w:rsid w:val="00E72E9D"/>
    <w:rsid w:val="00E84D46"/>
    <w:rsid w:val="00E8598A"/>
    <w:rsid w:val="00E86AA6"/>
    <w:rsid w:val="00E877AB"/>
    <w:rsid w:val="00E95474"/>
    <w:rsid w:val="00EA2C82"/>
    <w:rsid w:val="00EA5E8F"/>
    <w:rsid w:val="00EB0D7B"/>
    <w:rsid w:val="00EB1371"/>
    <w:rsid w:val="00EB416C"/>
    <w:rsid w:val="00EC07F6"/>
    <w:rsid w:val="00EC10C0"/>
    <w:rsid w:val="00EC2193"/>
    <w:rsid w:val="00EC2E9B"/>
    <w:rsid w:val="00ED0D1C"/>
    <w:rsid w:val="00ED1978"/>
    <w:rsid w:val="00ED1CC2"/>
    <w:rsid w:val="00ED2446"/>
    <w:rsid w:val="00ED34D2"/>
    <w:rsid w:val="00ED4AF7"/>
    <w:rsid w:val="00ED5981"/>
    <w:rsid w:val="00ED5FFC"/>
    <w:rsid w:val="00EE04B7"/>
    <w:rsid w:val="00EE4759"/>
    <w:rsid w:val="00EE55F0"/>
    <w:rsid w:val="00EF1644"/>
    <w:rsid w:val="00EF2BF7"/>
    <w:rsid w:val="00EF392E"/>
    <w:rsid w:val="00EF48D6"/>
    <w:rsid w:val="00EF4DBB"/>
    <w:rsid w:val="00EF6259"/>
    <w:rsid w:val="00EF6268"/>
    <w:rsid w:val="00F006B5"/>
    <w:rsid w:val="00F02CA9"/>
    <w:rsid w:val="00F0415D"/>
    <w:rsid w:val="00F057B6"/>
    <w:rsid w:val="00F11139"/>
    <w:rsid w:val="00F124C8"/>
    <w:rsid w:val="00F12E10"/>
    <w:rsid w:val="00F13033"/>
    <w:rsid w:val="00F133B8"/>
    <w:rsid w:val="00F149FF"/>
    <w:rsid w:val="00F20C26"/>
    <w:rsid w:val="00F238E8"/>
    <w:rsid w:val="00F23FE1"/>
    <w:rsid w:val="00F35F12"/>
    <w:rsid w:val="00F40911"/>
    <w:rsid w:val="00F46865"/>
    <w:rsid w:val="00F47191"/>
    <w:rsid w:val="00F479B5"/>
    <w:rsid w:val="00F53BA2"/>
    <w:rsid w:val="00F6136F"/>
    <w:rsid w:val="00F725F3"/>
    <w:rsid w:val="00F72A91"/>
    <w:rsid w:val="00F81166"/>
    <w:rsid w:val="00F84E8F"/>
    <w:rsid w:val="00F8586C"/>
    <w:rsid w:val="00F9148B"/>
    <w:rsid w:val="00F92805"/>
    <w:rsid w:val="00F9379C"/>
    <w:rsid w:val="00F954BE"/>
    <w:rsid w:val="00F97CEC"/>
    <w:rsid w:val="00FA45FD"/>
    <w:rsid w:val="00FA57F7"/>
    <w:rsid w:val="00FA5837"/>
    <w:rsid w:val="00FA7A32"/>
    <w:rsid w:val="00FB00BF"/>
    <w:rsid w:val="00FB2C16"/>
    <w:rsid w:val="00FB4170"/>
    <w:rsid w:val="00FB5283"/>
    <w:rsid w:val="00FB6739"/>
    <w:rsid w:val="00FC046D"/>
    <w:rsid w:val="00FC0571"/>
    <w:rsid w:val="00FC474B"/>
    <w:rsid w:val="00FC4B06"/>
    <w:rsid w:val="00FC5B3C"/>
    <w:rsid w:val="00FC6AC2"/>
    <w:rsid w:val="00FD311D"/>
    <w:rsid w:val="00FD335E"/>
    <w:rsid w:val="00FE22E3"/>
    <w:rsid w:val="00FE2BC0"/>
    <w:rsid w:val="00FE7358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C05E"/>
  <w15:docId w15:val="{56C0278A-5F50-4D4B-8D75-BF88DFF9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D98F4-1A1D-4747-B88C-617F54E9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93</cp:revision>
  <dcterms:created xsi:type="dcterms:W3CDTF">2021-12-16T18:16:00Z</dcterms:created>
  <dcterms:modified xsi:type="dcterms:W3CDTF">2025-10-20T22:14:00Z</dcterms:modified>
</cp:coreProperties>
</file>